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01" w:rsidRPr="00B37A88" w:rsidRDefault="00E90E01" w:rsidP="00E90E01">
      <w:pPr>
        <w:pStyle w:val="ac"/>
        <w:spacing w:after="0"/>
        <w:ind w:left="0"/>
        <w:jc w:val="right"/>
        <w:rPr>
          <w:b/>
          <w:bCs/>
        </w:rPr>
      </w:pPr>
      <w:r w:rsidRPr="00B37A88">
        <w:rPr>
          <w:b/>
          <w:bCs/>
        </w:rPr>
        <w:t>«Утверждаю»</w:t>
      </w:r>
    </w:p>
    <w:p w:rsidR="00E90E01" w:rsidRPr="00B37A88" w:rsidRDefault="00660F05" w:rsidP="00660F05">
      <w:pPr>
        <w:pStyle w:val="ac"/>
        <w:spacing w:after="0"/>
        <w:ind w:left="0"/>
        <w:jc w:val="right"/>
      </w:pPr>
      <w:r w:rsidRPr="00B37A88">
        <w:t>Первый заместитель директора –</w:t>
      </w:r>
    </w:p>
    <w:p w:rsidR="00660F05" w:rsidRPr="00B37A88" w:rsidRDefault="00660F05" w:rsidP="00660F05">
      <w:pPr>
        <w:pStyle w:val="ac"/>
        <w:spacing w:after="0"/>
        <w:ind w:left="0"/>
        <w:jc w:val="right"/>
      </w:pPr>
      <w:r w:rsidRPr="00B37A88">
        <w:t>главный инженер</w:t>
      </w:r>
    </w:p>
    <w:p w:rsidR="00E90E01" w:rsidRPr="00B37A88" w:rsidRDefault="00E90E01" w:rsidP="00E90E01">
      <w:pPr>
        <w:pStyle w:val="ac"/>
        <w:spacing w:after="0"/>
        <w:ind w:left="0"/>
        <w:jc w:val="right"/>
      </w:pPr>
      <w:r w:rsidRPr="00B37A88">
        <w:t>филиала ПАО «Россети Центр» - «Ярэнерго»</w:t>
      </w:r>
    </w:p>
    <w:p w:rsidR="00E90E01" w:rsidRPr="00B37A88" w:rsidRDefault="00E90E01" w:rsidP="00E90E01">
      <w:pPr>
        <w:ind w:left="-36" w:firstLine="36"/>
        <w:jc w:val="right"/>
        <w:rPr>
          <w:bCs/>
        </w:rPr>
      </w:pPr>
      <w:r w:rsidRPr="00B37A88">
        <w:rPr>
          <w:bCs/>
        </w:rPr>
        <w:t>_______________</w:t>
      </w:r>
      <w:r w:rsidR="00660F05" w:rsidRPr="00B37A88">
        <w:rPr>
          <w:bCs/>
        </w:rPr>
        <w:t>В.В. Плещев</w:t>
      </w:r>
    </w:p>
    <w:p w:rsidR="00E90E01" w:rsidRPr="00B37A88" w:rsidRDefault="00E90E01" w:rsidP="00E90E01">
      <w:pPr>
        <w:jc w:val="right"/>
      </w:pPr>
    </w:p>
    <w:p w:rsidR="004A3722" w:rsidRPr="00B37A88" w:rsidRDefault="00E90E01" w:rsidP="00ED4F38">
      <w:pPr>
        <w:jc w:val="right"/>
      </w:pPr>
      <w:proofErr w:type="gramStart"/>
      <w:r w:rsidRPr="00B37A88">
        <w:t>«</w:t>
      </w:r>
      <w:r w:rsidR="00DF3FAC">
        <w:t xml:space="preserve"> 26</w:t>
      </w:r>
      <w:proofErr w:type="gramEnd"/>
      <w:r w:rsidR="001342E7">
        <w:t xml:space="preserve">  </w:t>
      </w:r>
      <w:r w:rsidR="00D140E3">
        <w:t xml:space="preserve">» </w:t>
      </w:r>
      <w:r w:rsidR="00DF3FAC">
        <w:rPr>
          <w:u w:val="single"/>
        </w:rPr>
        <w:t>марта</w:t>
      </w:r>
      <w:r w:rsidRPr="00B37A88">
        <w:t xml:space="preserve">  202</w:t>
      </w:r>
      <w:r w:rsidR="00696986" w:rsidRPr="00B37A88">
        <w:t>6</w:t>
      </w:r>
      <w:r w:rsidR="00ED4F38" w:rsidRPr="00B37A88">
        <w:t xml:space="preserve"> г.</w:t>
      </w:r>
    </w:p>
    <w:p w:rsidR="00D36124" w:rsidRPr="00B37A88" w:rsidRDefault="00D36124" w:rsidP="00A731B3">
      <w:pPr>
        <w:ind w:left="705"/>
        <w:jc w:val="center"/>
        <w:rPr>
          <w:b/>
        </w:rPr>
      </w:pPr>
    </w:p>
    <w:p w:rsidR="004A3722" w:rsidRPr="00B37A88" w:rsidRDefault="004A3722" w:rsidP="00A731B3">
      <w:pPr>
        <w:jc w:val="center"/>
        <w:rPr>
          <w:b/>
        </w:rPr>
      </w:pPr>
      <w:r w:rsidRPr="00B37A88">
        <w:rPr>
          <w:b/>
        </w:rPr>
        <w:t xml:space="preserve">ТЕХНИЧЕСКОЕ ЗАДАНИЕ  </w:t>
      </w:r>
    </w:p>
    <w:p w:rsidR="00E56AD7" w:rsidRPr="00B37A88" w:rsidRDefault="00E56AD7" w:rsidP="00A731B3">
      <w:pPr>
        <w:jc w:val="center"/>
        <w:rPr>
          <w:b/>
        </w:rPr>
      </w:pPr>
    </w:p>
    <w:p w:rsidR="0079156A" w:rsidRDefault="004A3722" w:rsidP="00A731B3">
      <w:pPr>
        <w:jc w:val="center"/>
        <w:rPr>
          <w:b/>
        </w:rPr>
      </w:pPr>
      <w:r w:rsidRPr="001342E7">
        <w:rPr>
          <w:b/>
        </w:rPr>
        <w:t xml:space="preserve">на </w:t>
      </w:r>
      <w:r w:rsidR="00D6472A" w:rsidRPr="001342E7">
        <w:rPr>
          <w:b/>
        </w:rPr>
        <w:t xml:space="preserve">поставку материалов для </w:t>
      </w:r>
      <w:r w:rsidR="001342E7" w:rsidRPr="001342E7">
        <w:rPr>
          <w:b/>
        </w:rPr>
        <w:t>ремонта ограждения ПС Северная</w:t>
      </w:r>
    </w:p>
    <w:p w:rsidR="001342E7" w:rsidRPr="001342E7" w:rsidRDefault="001342E7" w:rsidP="00A731B3">
      <w:pPr>
        <w:jc w:val="center"/>
        <w:rPr>
          <w:b/>
        </w:rPr>
      </w:pPr>
    </w:p>
    <w:p w:rsidR="004A3722" w:rsidRPr="00B37A88" w:rsidRDefault="004A3722" w:rsidP="00A731B3">
      <w:pPr>
        <w:jc w:val="both"/>
        <w:rPr>
          <w:b/>
          <w:bCs/>
        </w:rPr>
      </w:pPr>
      <w:r w:rsidRPr="00B37A88">
        <w:rPr>
          <w:b/>
          <w:bCs/>
        </w:rPr>
        <w:t>1.</w:t>
      </w:r>
      <w:r w:rsidR="00A6701D" w:rsidRPr="00B37A88">
        <w:rPr>
          <w:b/>
          <w:bCs/>
        </w:rPr>
        <w:t xml:space="preserve"> </w:t>
      </w:r>
      <w:r w:rsidRPr="00B37A88">
        <w:rPr>
          <w:b/>
          <w:bCs/>
        </w:rPr>
        <w:t>Общая часть.</w:t>
      </w:r>
    </w:p>
    <w:p w:rsidR="005D3193" w:rsidRPr="00B37A88" w:rsidRDefault="005D3193" w:rsidP="00A731B3">
      <w:pPr>
        <w:ind w:firstLine="993"/>
        <w:jc w:val="both"/>
      </w:pPr>
      <w:r w:rsidRPr="00B37A88">
        <w:t xml:space="preserve">Филиал ПАО «Россети Центр» - «Ярэнерго» производит закупку </w:t>
      </w:r>
      <w:r w:rsidR="001342E7">
        <w:t>тридцати</w:t>
      </w:r>
      <w:r w:rsidR="0013463F" w:rsidRPr="00B37A88">
        <w:t xml:space="preserve"> (</w:t>
      </w:r>
      <w:r w:rsidR="001342E7">
        <w:t>30</w:t>
      </w:r>
      <w:r w:rsidR="0013463F" w:rsidRPr="00B37A88">
        <w:t xml:space="preserve"> шт.) </w:t>
      </w:r>
      <w:proofErr w:type="gramStart"/>
      <w:r w:rsidR="001342E7">
        <w:t>л</w:t>
      </w:r>
      <w:r w:rsidR="001342E7" w:rsidRPr="001342E7">
        <w:t>ист</w:t>
      </w:r>
      <w:r w:rsidR="001342E7">
        <w:t>ов</w:t>
      </w:r>
      <w:proofErr w:type="gramEnd"/>
      <w:r w:rsidR="001342E7" w:rsidRPr="001342E7">
        <w:t xml:space="preserve"> профилированны</w:t>
      </w:r>
      <w:r w:rsidR="001342E7">
        <w:t>х</w:t>
      </w:r>
      <w:r w:rsidR="001342E7" w:rsidRPr="001342E7">
        <w:t xml:space="preserve"> С8 0,55х1150х2000</w:t>
      </w:r>
      <w:r w:rsidR="003C19E3" w:rsidRPr="00B37A88">
        <w:t xml:space="preserve">, </w:t>
      </w:r>
      <w:r w:rsidR="00DF3FAC">
        <w:t>одиннадцати</w:t>
      </w:r>
      <w:r w:rsidR="003C19E3" w:rsidRPr="00B37A88">
        <w:t xml:space="preserve"> (</w:t>
      </w:r>
      <w:r w:rsidR="001342E7">
        <w:t>11</w:t>
      </w:r>
      <w:r w:rsidR="003C19E3" w:rsidRPr="00B37A88">
        <w:t xml:space="preserve"> шт.) </w:t>
      </w:r>
      <w:r w:rsidR="001342E7">
        <w:t>труб</w:t>
      </w:r>
      <w:r w:rsidR="001342E7" w:rsidRPr="001342E7">
        <w:t xml:space="preserve"> стальн</w:t>
      </w:r>
      <w:r w:rsidR="001342E7">
        <w:t>ых</w:t>
      </w:r>
      <w:r w:rsidR="001342E7" w:rsidRPr="001342E7">
        <w:t xml:space="preserve"> квадратн</w:t>
      </w:r>
      <w:r w:rsidR="001342E7">
        <w:t>ых</w:t>
      </w:r>
      <w:r w:rsidR="001342E7" w:rsidRPr="001342E7">
        <w:t xml:space="preserve"> 100х100х6 длиной 3м.</w:t>
      </w:r>
      <w:r w:rsidR="00034F2E" w:rsidRPr="00B37A88">
        <w:t xml:space="preserve">, </w:t>
      </w:r>
      <w:r w:rsidR="00C62B69" w:rsidRPr="00B37A88">
        <w:t>тридцати</w:t>
      </w:r>
      <w:r w:rsidR="001342E7">
        <w:t xml:space="preserve"> трех</w:t>
      </w:r>
      <w:r w:rsidR="00C62B69" w:rsidRPr="00B37A88">
        <w:t xml:space="preserve"> (</w:t>
      </w:r>
      <w:r w:rsidR="001342E7">
        <w:t>33</w:t>
      </w:r>
      <w:r w:rsidR="000C7602" w:rsidRPr="00B37A88">
        <w:t xml:space="preserve"> шт.) </w:t>
      </w:r>
      <w:r w:rsidR="001342E7">
        <w:t>труб</w:t>
      </w:r>
      <w:r w:rsidR="001342E7" w:rsidRPr="001342E7">
        <w:t xml:space="preserve"> стальн</w:t>
      </w:r>
      <w:r w:rsidR="001342E7">
        <w:t>ых</w:t>
      </w:r>
      <w:r w:rsidR="001342E7" w:rsidRPr="001342E7">
        <w:t xml:space="preserve"> квадратн</w:t>
      </w:r>
      <w:r w:rsidR="001342E7">
        <w:t>ых</w:t>
      </w:r>
      <w:r w:rsidR="001342E7" w:rsidRPr="001342E7">
        <w:t xml:space="preserve"> 50х50х3 длиной 3м.</w:t>
      </w:r>
      <w:r w:rsidR="00AB7992" w:rsidRPr="00B37A88">
        <w:t xml:space="preserve">, </w:t>
      </w:r>
      <w:r w:rsidR="001342E7">
        <w:t>четырехсот тридцати</w:t>
      </w:r>
      <w:r w:rsidR="00C62B69" w:rsidRPr="00B37A88">
        <w:t xml:space="preserve"> (</w:t>
      </w:r>
      <w:r w:rsidR="001342E7">
        <w:t>430</w:t>
      </w:r>
      <w:r w:rsidR="00660F05" w:rsidRPr="00B37A88">
        <w:t xml:space="preserve"> шт.) </w:t>
      </w:r>
      <w:proofErr w:type="spellStart"/>
      <w:r w:rsidR="001342E7">
        <w:t>с</w:t>
      </w:r>
      <w:r w:rsidR="001342E7" w:rsidRPr="001342E7">
        <w:t>аморез</w:t>
      </w:r>
      <w:r w:rsidR="001342E7">
        <w:t>ов</w:t>
      </w:r>
      <w:proofErr w:type="spellEnd"/>
      <w:r w:rsidR="001342E7" w:rsidRPr="001342E7">
        <w:t xml:space="preserve"> кровельны</w:t>
      </w:r>
      <w:r w:rsidR="001342E7">
        <w:t>х</w:t>
      </w:r>
      <w:r w:rsidR="001342E7" w:rsidRPr="001342E7">
        <w:t xml:space="preserve"> 5,5х25 </w:t>
      </w:r>
      <w:proofErr w:type="spellStart"/>
      <w:r w:rsidR="001342E7" w:rsidRPr="001342E7">
        <w:t>шестигр</w:t>
      </w:r>
      <w:proofErr w:type="spellEnd"/>
      <w:r w:rsidR="001342E7" w:rsidRPr="001342E7">
        <w:t>. гол.</w:t>
      </w:r>
      <w:r w:rsidR="00900CF2" w:rsidRPr="00B37A88">
        <w:t xml:space="preserve"> </w:t>
      </w:r>
      <w:r w:rsidRPr="00B37A88">
        <w:t xml:space="preserve">для </w:t>
      </w:r>
      <w:r w:rsidR="001342E7" w:rsidRPr="001342E7">
        <w:t>ремонта ограждения ПС Северная</w:t>
      </w:r>
      <w:r w:rsidR="0053387B" w:rsidRPr="00B37A88">
        <w:t>.</w:t>
      </w:r>
    </w:p>
    <w:p w:rsidR="004A3722" w:rsidRPr="00B37A88" w:rsidRDefault="004A3722" w:rsidP="00A731B3">
      <w:pPr>
        <w:ind w:firstLine="709"/>
        <w:jc w:val="both"/>
        <w:rPr>
          <w:bCs/>
        </w:rPr>
      </w:pPr>
    </w:p>
    <w:p w:rsidR="004A3722" w:rsidRPr="00B37A88" w:rsidRDefault="004A3722" w:rsidP="00A731B3">
      <w:pPr>
        <w:jc w:val="both"/>
        <w:rPr>
          <w:b/>
          <w:bCs/>
        </w:rPr>
      </w:pPr>
      <w:r w:rsidRPr="00B37A88">
        <w:rPr>
          <w:b/>
          <w:bCs/>
        </w:rPr>
        <w:t>2.</w:t>
      </w:r>
      <w:r w:rsidR="005D3193" w:rsidRPr="00B37A88">
        <w:rPr>
          <w:b/>
          <w:bCs/>
        </w:rPr>
        <w:t xml:space="preserve"> </w:t>
      </w:r>
      <w:r w:rsidRPr="00B37A88">
        <w:rPr>
          <w:b/>
          <w:bCs/>
        </w:rPr>
        <w:t xml:space="preserve">Предмет </w:t>
      </w:r>
      <w:r w:rsidR="005819EA" w:rsidRPr="00B37A88">
        <w:rPr>
          <w:b/>
          <w:bCs/>
        </w:rPr>
        <w:t>закупочной процедуры.</w:t>
      </w:r>
    </w:p>
    <w:p w:rsidR="00D31B22" w:rsidRPr="00B37A88" w:rsidRDefault="004A3722" w:rsidP="00FD099F">
      <w:pPr>
        <w:ind w:firstLine="709"/>
        <w:jc w:val="both"/>
      </w:pPr>
      <w:r w:rsidRPr="00B37A88">
        <w:t xml:space="preserve">Поставщик обеспечивает поставку </w:t>
      </w:r>
      <w:r w:rsidR="00C03314" w:rsidRPr="00B37A88">
        <w:t>материалов</w:t>
      </w:r>
      <w:r w:rsidRPr="00B37A88">
        <w:t xml:space="preserve"> в объемах </w:t>
      </w:r>
      <w:r w:rsidR="002A4C97" w:rsidRPr="00B37A88">
        <w:t xml:space="preserve">согласно приложению №1 к </w:t>
      </w:r>
      <w:r w:rsidR="00FD099F" w:rsidRPr="00B37A88">
        <w:t xml:space="preserve">настоящему </w:t>
      </w:r>
      <w:r w:rsidR="002A4C97" w:rsidRPr="00B37A88">
        <w:t>техническому заданию.</w:t>
      </w:r>
    </w:p>
    <w:p w:rsidR="004A3722" w:rsidRDefault="004A3722" w:rsidP="00A731B3">
      <w:pPr>
        <w:ind w:firstLine="709"/>
        <w:jc w:val="both"/>
      </w:pPr>
      <w:r w:rsidRPr="00B37A88">
        <w:t xml:space="preserve">Поставка </w:t>
      </w:r>
      <w:r w:rsidR="00484AA8">
        <w:t>материалов</w:t>
      </w:r>
      <w:r w:rsidRPr="00B37A88">
        <w:t xml:space="preserve"> производится на склады получателей – филиалов </w:t>
      </w:r>
      <w:r w:rsidR="00A9489C" w:rsidRPr="00B37A88">
        <w:t>П</w:t>
      </w:r>
      <w:r w:rsidRPr="00B37A88">
        <w:t>АО «</w:t>
      </w:r>
      <w:r w:rsidR="00A341DA" w:rsidRPr="00B37A88">
        <w:t>Россети</w:t>
      </w:r>
      <w:r w:rsidRPr="00B37A88">
        <w:t xml:space="preserve"> Центр»:</w:t>
      </w:r>
    </w:p>
    <w:p w:rsidR="001E68B5" w:rsidRPr="00B37A88" w:rsidRDefault="001E68B5" w:rsidP="00A731B3">
      <w:pPr>
        <w:ind w:firstLine="709"/>
        <w:jc w:val="both"/>
      </w:pPr>
    </w:p>
    <w:tbl>
      <w:tblPr>
        <w:tblStyle w:val="a4"/>
        <w:tblW w:w="9640" w:type="dxa"/>
        <w:tblInd w:w="-289" w:type="dxa"/>
        <w:tblLook w:val="04A0" w:firstRow="1" w:lastRow="0" w:firstColumn="1" w:lastColumn="0" w:noHBand="0" w:noVBand="1"/>
      </w:tblPr>
      <w:tblGrid>
        <w:gridCol w:w="1844"/>
        <w:gridCol w:w="1984"/>
        <w:gridCol w:w="5812"/>
      </w:tblGrid>
      <w:tr w:rsidR="005819EA" w:rsidRPr="00B37A88" w:rsidTr="00B536E3">
        <w:tc>
          <w:tcPr>
            <w:tcW w:w="1844" w:type="dxa"/>
            <w:vAlign w:val="center"/>
          </w:tcPr>
          <w:p w:rsidR="009C3075" w:rsidRPr="00B37A88" w:rsidRDefault="009C3075" w:rsidP="00A731B3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B37A88">
              <w:rPr>
                <w:sz w:val="24"/>
                <w:szCs w:val="24"/>
              </w:rPr>
              <w:t>Филиал</w:t>
            </w:r>
          </w:p>
        </w:tc>
        <w:tc>
          <w:tcPr>
            <w:tcW w:w="1984" w:type="dxa"/>
            <w:vAlign w:val="center"/>
          </w:tcPr>
          <w:p w:rsidR="009C3075" w:rsidRPr="00B37A88" w:rsidRDefault="009C3075" w:rsidP="00A731B3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B37A88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9C3075" w:rsidRPr="00B37A88" w:rsidRDefault="00B536E3" w:rsidP="00A731B3">
            <w:pPr>
              <w:pStyle w:val="af1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B37A88">
              <w:rPr>
                <w:sz w:val="24"/>
                <w:szCs w:val="24"/>
              </w:rPr>
              <w:t xml:space="preserve">Срок поставки </w:t>
            </w:r>
          </w:p>
        </w:tc>
      </w:tr>
      <w:tr w:rsidR="005819EA" w:rsidRPr="00B37A88" w:rsidTr="00B536E3">
        <w:tc>
          <w:tcPr>
            <w:tcW w:w="1844" w:type="dxa"/>
            <w:vMerge w:val="restart"/>
            <w:vAlign w:val="center"/>
          </w:tcPr>
          <w:p w:rsidR="00B536E3" w:rsidRPr="00B37A88" w:rsidRDefault="00B536E3" w:rsidP="00B536E3">
            <w:pPr>
              <w:jc w:val="center"/>
            </w:pPr>
            <w:r w:rsidRPr="00B37A88">
              <w:t xml:space="preserve">Филиал </w:t>
            </w:r>
          </w:p>
          <w:p w:rsidR="00B536E3" w:rsidRPr="00B37A88" w:rsidRDefault="00B536E3" w:rsidP="00B536E3">
            <w:pPr>
              <w:jc w:val="center"/>
            </w:pPr>
            <w:r w:rsidRPr="00B37A88">
              <w:t>ПАО «Россети Центр» - «Ярэнерго»</w:t>
            </w:r>
          </w:p>
        </w:tc>
        <w:tc>
          <w:tcPr>
            <w:tcW w:w="1984" w:type="dxa"/>
            <w:vMerge w:val="restart"/>
            <w:vAlign w:val="center"/>
          </w:tcPr>
          <w:p w:rsidR="001342E7" w:rsidRPr="00322BD5" w:rsidRDefault="001342E7" w:rsidP="001342E7">
            <w:pPr>
              <w:tabs>
                <w:tab w:val="left" w:pos="1134"/>
              </w:tabs>
              <w:jc w:val="center"/>
            </w:pPr>
            <w:r w:rsidRPr="00322BD5">
              <w:t>г.</w:t>
            </w:r>
            <w:r>
              <w:t xml:space="preserve"> </w:t>
            </w:r>
            <w:r w:rsidRPr="00322BD5">
              <w:t xml:space="preserve">Ярославль </w:t>
            </w:r>
          </w:p>
          <w:p w:rsidR="00B536E3" w:rsidRPr="00B37A88" w:rsidRDefault="001342E7" w:rsidP="001342E7">
            <w:pPr>
              <w:jc w:val="center"/>
            </w:pPr>
            <w:r w:rsidRPr="00322BD5">
              <w:t>ул. Северная подстанция д.9</w:t>
            </w:r>
          </w:p>
        </w:tc>
        <w:tc>
          <w:tcPr>
            <w:tcW w:w="5812" w:type="dxa"/>
            <w:tcBorders>
              <w:bottom w:val="nil"/>
            </w:tcBorders>
            <w:vAlign w:val="center"/>
          </w:tcPr>
          <w:p w:rsidR="00B536E3" w:rsidRPr="00B37A88" w:rsidRDefault="00C86F6A" w:rsidP="001342E7">
            <w:pPr>
              <w:jc w:val="center"/>
            </w:pPr>
            <w:r>
              <w:t xml:space="preserve">В течение </w:t>
            </w:r>
            <w:r w:rsidR="001342E7">
              <w:t>3</w:t>
            </w:r>
            <w:r>
              <w:t>0 календарных дней с момента заключения договора</w:t>
            </w:r>
          </w:p>
        </w:tc>
      </w:tr>
      <w:tr w:rsidR="005819EA" w:rsidRPr="00B37A88" w:rsidTr="00B536E3">
        <w:tc>
          <w:tcPr>
            <w:tcW w:w="1844" w:type="dxa"/>
            <w:vMerge/>
            <w:vAlign w:val="center"/>
          </w:tcPr>
          <w:p w:rsidR="00B536E3" w:rsidRPr="00B37A88" w:rsidRDefault="00B536E3" w:rsidP="00B536E3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B536E3" w:rsidRPr="00B37A88" w:rsidRDefault="00B536E3" w:rsidP="00B536E3">
            <w:pPr>
              <w:jc w:val="center"/>
            </w:pPr>
          </w:p>
        </w:tc>
        <w:tc>
          <w:tcPr>
            <w:tcW w:w="5812" w:type="dxa"/>
            <w:tcBorders>
              <w:top w:val="nil"/>
              <w:bottom w:val="nil"/>
            </w:tcBorders>
            <w:vAlign w:val="center"/>
          </w:tcPr>
          <w:p w:rsidR="00B536E3" w:rsidRPr="00B37A88" w:rsidRDefault="00B536E3" w:rsidP="00B536E3"/>
        </w:tc>
      </w:tr>
      <w:tr w:rsidR="005819EA" w:rsidRPr="00B37A88" w:rsidTr="00B536E3">
        <w:tc>
          <w:tcPr>
            <w:tcW w:w="1844" w:type="dxa"/>
            <w:vMerge/>
            <w:vAlign w:val="center"/>
          </w:tcPr>
          <w:p w:rsidR="00B536E3" w:rsidRPr="00B37A88" w:rsidRDefault="00B536E3" w:rsidP="00B536E3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B536E3" w:rsidRPr="00B37A88" w:rsidRDefault="00B536E3" w:rsidP="00B536E3">
            <w:pPr>
              <w:jc w:val="center"/>
            </w:pPr>
          </w:p>
        </w:tc>
        <w:tc>
          <w:tcPr>
            <w:tcW w:w="5812" w:type="dxa"/>
            <w:tcBorders>
              <w:top w:val="nil"/>
              <w:bottom w:val="nil"/>
            </w:tcBorders>
            <w:vAlign w:val="center"/>
          </w:tcPr>
          <w:p w:rsidR="00B536E3" w:rsidRPr="00B37A88" w:rsidRDefault="00B536E3" w:rsidP="00B536E3"/>
        </w:tc>
      </w:tr>
      <w:tr w:rsidR="005819EA" w:rsidRPr="00B37A88" w:rsidTr="00B536E3">
        <w:tc>
          <w:tcPr>
            <w:tcW w:w="1844" w:type="dxa"/>
            <w:vMerge/>
            <w:vAlign w:val="center"/>
          </w:tcPr>
          <w:p w:rsidR="00B536E3" w:rsidRPr="00B37A88" w:rsidRDefault="00B536E3" w:rsidP="00B536E3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B536E3" w:rsidRPr="00B37A88" w:rsidRDefault="00B536E3" w:rsidP="00B536E3">
            <w:pPr>
              <w:jc w:val="center"/>
            </w:pPr>
          </w:p>
        </w:tc>
        <w:tc>
          <w:tcPr>
            <w:tcW w:w="5812" w:type="dxa"/>
            <w:tcBorders>
              <w:top w:val="nil"/>
              <w:bottom w:val="nil"/>
            </w:tcBorders>
            <w:vAlign w:val="center"/>
          </w:tcPr>
          <w:p w:rsidR="00B536E3" w:rsidRPr="00B37A88" w:rsidRDefault="00B536E3" w:rsidP="00B536E3"/>
        </w:tc>
      </w:tr>
      <w:tr w:rsidR="005819EA" w:rsidRPr="00B37A88" w:rsidTr="00B536E3">
        <w:tc>
          <w:tcPr>
            <w:tcW w:w="1844" w:type="dxa"/>
            <w:vMerge/>
            <w:vAlign w:val="center"/>
          </w:tcPr>
          <w:p w:rsidR="00B536E3" w:rsidRPr="00B37A88" w:rsidRDefault="00B536E3" w:rsidP="00B536E3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B536E3" w:rsidRPr="00B37A88" w:rsidRDefault="00B536E3" w:rsidP="00B536E3">
            <w:pPr>
              <w:jc w:val="center"/>
            </w:pPr>
          </w:p>
        </w:tc>
        <w:tc>
          <w:tcPr>
            <w:tcW w:w="5812" w:type="dxa"/>
            <w:tcBorders>
              <w:top w:val="nil"/>
            </w:tcBorders>
            <w:vAlign w:val="center"/>
          </w:tcPr>
          <w:p w:rsidR="00B536E3" w:rsidRPr="00B37A88" w:rsidRDefault="00B536E3" w:rsidP="00B536E3"/>
        </w:tc>
      </w:tr>
    </w:tbl>
    <w:p w:rsidR="00D31B22" w:rsidRPr="00C86F6A" w:rsidRDefault="00D31B22" w:rsidP="00C86F6A">
      <w:pPr>
        <w:tabs>
          <w:tab w:val="left" w:pos="1134"/>
        </w:tabs>
      </w:pPr>
    </w:p>
    <w:p w:rsidR="00BE188E" w:rsidRDefault="00484AA8" w:rsidP="00F5677B">
      <w:pPr>
        <w:pStyle w:val="af1"/>
        <w:numPr>
          <w:ilvl w:val="0"/>
          <w:numId w:val="3"/>
        </w:numPr>
        <w:tabs>
          <w:tab w:val="left" w:pos="426"/>
          <w:tab w:val="left" w:pos="1418"/>
        </w:tabs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Технические требования к материалам</w:t>
      </w:r>
      <w:r w:rsidR="004A3722" w:rsidRPr="00B37A88">
        <w:rPr>
          <w:b/>
          <w:sz w:val="24"/>
          <w:szCs w:val="24"/>
        </w:rPr>
        <w:t>.</w:t>
      </w:r>
    </w:p>
    <w:p w:rsidR="002C46D4" w:rsidRDefault="00C66CE3" w:rsidP="00C66CE3">
      <w:pPr>
        <w:tabs>
          <w:tab w:val="left" w:pos="426"/>
          <w:tab w:val="left" w:pos="1418"/>
        </w:tabs>
        <w:jc w:val="both"/>
      </w:pPr>
      <w:r>
        <w:t xml:space="preserve">3.1 </w:t>
      </w:r>
      <w:r w:rsidRPr="00C66CE3">
        <w:t xml:space="preserve">Технические </w:t>
      </w:r>
      <w:r w:rsidR="002C52DE">
        <w:t>требования и характеристики</w:t>
      </w:r>
      <w:r w:rsidRPr="00C66CE3">
        <w:t xml:space="preserve"> металлопроката должны соответствовать </w:t>
      </w:r>
      <w:r w:rsidR="002C52DE">
        <w:t>значениям</w:t>
      </w:r>
      <w:r w:rsidRPr="00C66CE3">
        <w:t xml:space="preserve">, приведенным в Таблице 1: </w:t>
      </w:r>
    </w:p>
    <w:p w:rsidR="00C66CE3" w:rsidRPr="00B37A88" w:rsidRDefault="00C66CE3" w:rsidP="00C66CE3">
      <w:pPr>
        <w:tabs>
          <w:tab w:val="left" w:pos="709"/>
        </w:tabs>
        <w:jc w:val="right"/>
      </w:pPr>
      <w:r w:rsidRPr="00B37A88">
        <w:t>Таблица 1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2"/>
        <w:gridCol w:w="4140"/>
      </w:tblGrid>
      <w:tr w:rsidR="00C66CE3" w:rsidRPr="00B37A88" w:rsidTr="00B8104D">
        <w:trPr>
          <w:cantSplit/>
        </w:trPr>
        <w:tc>
          <w:tcPr>
            <w:tcW w:w="5642" w:type="dxa"/>
            <w:tcBorders>
              <w:bottom w:val="single" w:sz="4" w:space="0" w:color="auto"/>
            </w:tcBorders>
            <w:vAlign w:val="center"/>
          </w:tcPr>
          <w:p w:rsidR="00C66CE3" w:rsidRPr="00B37A88" w:rsidRDefault="00C66CE3" w:rsidP="00AF418E">
            <w:pPr>
              <w:jc w:val="center"/>
            </w:pPr>
            <w:r w:rsidRPr="00B37A88">
              <w:t>Наименование параметра</w:t>
            </w:r>
          </w:p>
        </w:tc>
        <w:tc>
          <w:tcPr>
            <w:tcW w:w="4140" w:type="dxa"/>
            <w:vAlign w:val="center"/>
          </w:tcPr>
          <w:p w:rsidR="00C66CE3" w:rsidRPr="00B37A88" w:rsidRDefault="00C66CE3" w:rsidP="00AF418E">
            <w:pPr>
              <w:jc w:val="center"/>
            </w:pPr>
            <w:r w:rsidRPr="00B37A88">
              <w:t>Значение</w:t>
            </w:r>
          </w:p>
        </w:tc>
      </w:tr>
      <w:tr w:rsidR="00C66CE3" w:rsidRPr="00B37A88" w:rsidTr="00B049C0">
        <w:trPr>
          <w:cantSplit/>
        </w:trPr>
        <w:tc>
          <w:tcPr>
            <w:tcW w:w="978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6CE3" w:rsidRPr="00B049C0" w:rsidRDefault="00C66CE3" w:rsidP="00AF418E">
            <w:pPr>
              <w:jc w:val="center"/>
              <w:rPr>
                <w:b/>
              </w:rPr>
            </w:pPr>
            <w:r>
              <w:rPr>
                <w:b/>
              </w:rPr>
              <w:t>Лист профилированный</w:t>
            </w:r>
            <w:r w:rsidR="00B049C0" w:rsidRPr="00B049C0">
              <w:rPr>
                <w:b/>
              </w:rPr>
              <w:t xml:space="preserve"> С8 0,55х1150х2000</w:t>
            </w:r>
          </w:p>
        </w:tc>
      </w:tr>
      <w:tr w:rsidR="00C66CE3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C66CE3" w:rsidP="00AF418E">
            <w:r w:rsidRPr="00B37A88">
              <w:t>Количество, шт.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C66CE3" w:rsidRDefault="00C66CE3" w:rsidP="00AF418E">
            <w:pPr>
              <w:jc w:val="center"/>
            </w:pPr>
            <w:r w:rsidRPr="00B37A88">
              <w:rPr>
                <w:lang w:val="en-US"/>
              </w:rPr>
              <w:t>3</w:t>
            </w:r>
            <w:r>
              <w:t>0</w:t>
            </w:r>
          </w:p>
        </w:tc>
      </w:tr>
      <w:tr w:rsidR="00C66CE3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C66CE3" w:rsidP="00AF418E">
            <w:r>
              <w:t>Толщина</w:t>
            </w:r>
            <w:r w:rsidR="00B049C0">
              <w:t>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C66CE3" w:rsidP="00B049C0">
            <w:pPr>
              <w:jc w:val="center"/>
            </w:pPr>
            <w:r>
              <w:t>0,55</w:t>
            </w:r>
          </w:p>
        </w:tc>
      </w:tr>
      <w:tr w:rsidR="00C66CE3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C66CE3" w:rsidP="00AF418E">
            <w:pPr>
              <w:pStyle w:val="12"/>
              <w:ind w:right="33"/>
              <w:jc w:val="both"/>
            </w:pPr>
            <w:r>
              <w:t>Ш</w:t>
            </w:r>
            <w:r w:rsidRPr="00322BD5">
              <w:t xml:space="preserve">ирина </w:t>
            </w:r>
            <w:r>
              <w:t>рабочая</w:t>
            </w:r>
            <w:r w:rsidR="00B049C0">
              <w:t>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C66CE3" w:rsidP="00B049C0">
            <w:pPr>
              <w:jc w:val="center"/>
            </w:pPr>
            <w:r>
              <w:t>1150</w:t>
            </w:r>
          </w:p>
        </w:tc>
      </w:tr>
      <w:tr w:rsidR="00C66CE3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C66CE3" w:rsidP="00AF418E">
            <w:pPr>
              <w:pStyle w:val="12"/>
              <w:ind w:right="33"/>
              <w:jc w:val="both"/>
            </w:pPr>
            <w:r>
              <w:t>Длина</w:t>
            </w:r>
            <w:r w:rsidR="00B049C0">
              <w:t>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C66CE3" w:rsidP="00AF418E">
            <w:pPr>
              <w:jc w:val="center"/>
            </w:pPr>
            <w:r>
              <w:t>2000мм</w:t>
            </w:r>
          </w:p>
        </w:tc>
      </w:tr>
      <w:tr w:rsidR="00C66CE3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B049C0" w:rsidP="00AF418E">
            <w:pPr>
              <w:pStyle w:val="12"/>
              <w:ind w:right="33"/>
              <w:jc w:val="both"/>
            </w:pPr>
            <w:r>
              <w:t>М</w:t>
            </w:r>
            <w:r w:rsidR="00C66CE3">
              <w:t>атериал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C66CE3" w:rsidP="00AF418E">
            <w:pPr>
              <w:jc w:val="center"/>
            </w:pPr>
            <w:r>
              <w:t>оцинкованная сталь</w:t>
            </w:r>
          </w:p>
        </w:tc>
      </w:tr>
      <w:tr w:rsidR="00C66CE3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B049C0" w:rsidP="00AF418E">
            <w:pPr>
              <w:pStyle w:val="12"/>
              <w:ind w:right="33"/>
              <w:jc w:val="both"/>
            </w:pPr>
            <w:r>
              <w:t>Покрытие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B049C0" w:rsidP="00AF418E">
            <w:pPr>
              <w:jc w:val="center"/>
            </w:pPr>
            <w:r>
              <w:t>полиэстер</w:t>
            </w:r>
          </w:p>
        </w:tc>
      </w:tr>
      <w:tr w:rsidR="00C66CE3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B049C0" w:rsidP="00B049C0">
            <w:pPr>
              <w:pStyle w:val="12"/>
              <w:ind w:right="33"/>
              <w:jc w:val="both"/>
            </w:pPr>
            <w:r>
              <w:t xml:space="preserve">Цвет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CE3" w:rsidRPr="00B37A88" w:rsidRDefault="00B049C0" w:rsidP="00AF418E">
            <w:pPr>
              <w:jc w:val="center"/>
            </w:pPr>
            <w:r w:rsidRPr="007F3275">
              <w:t>RAL 7040 серое окно</w:t>
            </w:r>
          </w:p>
        </w:tc>
      </w:tr>
      <w:tr w:rsidR="00B049C0" w:rsidRPr="00B37A88" w:rsidTr="008C6851">
        <w:trPr>
          <w:cantSplit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9C0" w:rsidRPr="00B049C0" w:rsidRDefault="00B049C0" w:rsidP="00AF418E">
            <w:pPr>
              <w:jc w:val="center"/>
              <w:rPr>
                <w:b/>
              </w:rPr>
            </w:pPr>
            <w:r w:rsidRPr="00B049C0">
              <w:rPr>
                <w:b/>
              </w:rPr>
              <w:t>Труба стальная квадратная 100х100х6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B37A88" w:rsidRDefault="00B8104D" w:rsidP="00B8104D">
            <w:r w:rsidRPr="00B37A88">
              <w:t>Количество, шт.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B8104D" w:rsidRDefault="00B8104D" w:rsidP="00B8104D">
            <w:pPr>
              <w:jc w:val="center"/>
            </w:pPr>
            <w:r>
              <w:t>11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Default="00B8104D" w:rsidP="00B8104D">
            <w:pPr>
              <w:pStyle w:val="12"/>
              <w:ind w:right="33"/>
              <w:jc w:val="both"/>
            </w:pPr>
            <w:r>
              <w:t>высота сечения,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7F3275" w:rsidRDefault="00B8104D" w:rsidP="00B8104D">
            <w:pPr>
              <w:jc w:val="center"/>
            </w:pPr>
            <w:r>
              <w:t>100,0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Default="00B8104D" w:rsidP="00B8104D">
            <w:pPr>
              <w:pStyle w:val="12"/>
              <w:ind w:right="33"/>
              <w:jc w:val="both"/>
            </w:pPr>
            <w:r>
              <w:t>ширина сечения,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7F3275" w:rsidRDefault="00B8104D" w:rsidP="00B8104D">
            <w:pPr>
              <w:jc w:val="center"/>
            </w:pPr>
            <w:r>
              <w:t>100,0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Default="00B8104D" w:rsidP="00B8104D">
            <w:pPr>
              <w:pStyle w:val="12"/>
              <w:ind w:right="33"/>
              <w:jc w:val="both"/>
            </w:pPr>
            <w:r>
              <w:t>толщина стенки,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7F3275" w:rsidRDefault="00B8104D" w:rsidP="00B8104D">
            <w:pPr>
              <w:jc w:val="center"/>
            </w:pPr>
            <w:r>
              <w:t>6,0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Default="00B8104D" w:rsidP="00B8104D">
            <w:pPr>
              <w:pStyle w:val="12"/>
              <w:ind w:right="33"/>
              <w:jc w:val="both"/>
            </w:pPr>
            <w:r w:rsidRPr="00322BD5">
              <w:lastRenderedPageBreak/>
              <w:t>м</w:t>
            </w:r>
            <w:r>
              <w:t>асса одного метра сечения, кг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7F3275" w:rsidRDefault="00B8104D" w:rsidP="00B8104D">
            <w:pPr>
              <w:jc w:val="center"/>
            </w:pPr>
            <w:r>
              <w:t>16,98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Default="00B8104D" w:rsidP="00B8104D">
            <w:pPr>
              <w:pStyle w:val="12"/>
              <w:ind w:right="33"/>
              <w:jc w:val="both"/>
            </w:pPr>
            <w:r>
              <w:t>Длина,</w:t>
            </w:r>
            <w:r w:rsidRPr="00322BD5">
              <w:t xml:space="preserve"> </w:t>
            </w:r>
            <w:proofErr w:type="spellStart"/>
            <w:r w:rsidRPr="00322BD5">
              <w:t>м.п</w:t>
            </w:r>
            <w:proofErr w:type="spellEnd"/>
            <w: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7F3275" w:rsidRDefault="00B8104D" w:rsidP="00B8104D">
            <w:pPr>
              <w:jc w:val="center"/>
            </w:pPr>
            <w:r>
              <w:t>3</w:t>
            </w:r>
          </w:p>
        </w:tc>
      </w:tr>
      <w:tr w:rsidR="00B8104D" w:rsidRPr="00B37A88" w:rsidTr="00F14972">
        <w:trPr>
          <w:cantSplit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B049C0" w:rsidRDefault="00B8104D" w:rsidP="00B8104D">
            <w:pPr>
              <w:jc w:val="center"/>
              <w:rPr>
                <w:b/>
              </w:rPr>
            </w:pPr>
            <w:r w:rsidRPr="00B049C0">
              <w:rPr>
                <w:b/>
              </w:rPr>
              <w:t>Труба стальная квадратная 50х50х3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B37A88" w:rsidRDefault="00B8104D" w:rsidP="00B8104D">
            <w:r w:rsidRPr="00B37A88">
              <w:t>Количество, шт.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B8104D" w:rsidRDefault="00B8104D" w:rsidP="00B8104D">
            <w:pPr>
              <w:jc w:val="center"/>
            </w:pPr>
            <w:r>
              <w:t>33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Default="00B8104D" w:rsidP="00B8104D">
            <w:pPr>
              <w:pStyle w:val="12"/>
              <w:ind w:right="33"/>
              <w:jc w:val="both"/>
            </w:pPr>
            <w:r>
              <w:t>высота сечения,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7F3275" w:rsidRDefault="00B8104D" w:rsidP="00B8104D">
            <w:pPr>
              <w:jc w:val="center"/>
            </w:pPr>
            <w:r>
              <w:t>50,0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Default="00B8104D" w:rsidP="00B8104D">
            <w:pPr>
              <w:pStyle w:val="12"/>
              <w:ind w:right="33"/>
              <w:jc w:val="both"/>
            </w:pPr>
            <w:r>
              <w:t>ширина сечения,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7F3275" w:rsidRDefault="00B8104D" w:rsidP="00B8104D">
            <w:pPr>
              <w:jc w:val="center"/>
            </w:pPr>
            <w:r>
              <w:t>50,0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Default="00B8104D" w:rsidP="00B8104D">
            <w:pPr>
              <w:pStyle w:val="12"/>
              <w:ind w:right="33"/>
              <w:jc w:val="both"/>
            </w:pPr>
            <w:r>
              <w:t>толщина стенки,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7F3275" w:rsidRDefault="00B8104D" w:rsidP="00B8104D">
            <w:pPr>
              <w:jc w:val="center"/>
            </w:pPr>
            <w:r>
              <w:t>3,0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Default="00B8104D" w:rsidP="00B8104D">
            <w:pPr>
              <w:pStyle w:val="12"/>
              <w:ind w:right="33"/>
              <w:jc w:val="both"/>
            </w:pPr>
            <w:r w:rsidRPr="00322BD5">
              <w:t>м</w:t>
            </w:r>
            <w:r>
              <w:t>асса одного метра сечения, кг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7F3275" w:rsidRDefault="00B8104D" w:rsidP="00B8104D">
            <w:pPr>
              <w:jc w:val="center"/>
            </w:pPr>
            <w:r>
              <w:t>4,25</w:t>
            </w:r>
          </w:p>
        </w:tc>
      </w:tr>
      <w:tr w:rsidR="00B8104D" w:rsidRPr="00B37A88" w:rsidTr="00B8104D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Default="00B8104D" w:rsidP="00B8104D">
            <w:pPr>
              <w:pStyle w:val="12"/>
              <w:ind w:right="33"/>
              <w:jc w:val="both"/>
            </w:pPr>
            <w:r>
              <w:t>Длина,</w:t>
            </w:r>
            <w:r w:rsidRPr="00322BD5">
              <w:t xml:space="preserve"> </w:t>
            </w:r>
            <w:proofErr w:type="spellStart"/>
            <w:r w:rsidRPr="00322BD5">
              <w:t>м.п</w:t>
            </w:r>
            <w:proofErr w:type="spellEnd"/>
            <w: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7F3275" w:rsidRDefault="00B8104D" w:rsidP="00B8104D">
            <w:pPr>
              <w:jc w:val="center"/>
            </w:pPr>
            <w:r>
              <w:t>3</w:t>
            </w:r>
          </w:p>
        </w:tc>
      </w:tr>
    </w:tbl>
    <w:p w:rsidR="00C66CE3" w:rsidRDefault="00C66CE3" w:rsidP="00C66CE3">
      <w:pPr>
        <w:tabs>
          <w:tab w:val="left" w:pos="426"/>
          <w:tab w:val="left" w:pos="1418"/>
        </w:tabs>
        <w:jc w:val="both"/>
      </w:pPr>
    </w:p>
    <w:p w:rsidR="00B049C0" w:rsidRDefault="00B049C0" w:rsidP="00B049C0">
      <w:pPr>
        <w:tabs>
          <w:tab w:val="left" w:pos="426"/>
          <w:tab w:val="left" w:pos="1418"/>
        </w:tabs>
        <w:jc w:val="both"/>
      </w:pPr>
      <w:r>
        <w:t xml:space="preserve">3.2 </w:t>
      </w:r>
      <w:r w:rsidRPr="00C66CE3">
        <w:t xml:space="preserve">Технические </w:t>
      </w:r>
      <w:r w:rsidR="002C52DE">
        <w:t>требования и характеристики</w:t>
      </w:r>
      <w:r w:rsidRPr="00C66CE3">
        <w:t xml:space="preserve"> </w:t>
      </w:r>
      <w:r>
        <w:t>метизов</w:t>
      </w:r>
      <w:r w:rsidRPr="00C66CE3">
        <w:t xml:space="preserve"> должны соответствовать </w:t>
      </w:r>
      <w:r w:rsidR="002C52DE">
        <w:t>значениям</w:t>
      </w:r>
      <w:r w:rsidRPr="00C66CE3">
        <w:t xml:space="preserve">, приведенным в Таблице </w:t>
      </w:r>
      <w:r>
        <w:t>2</w:t>
      </w:r>
      <w:r w:rsidRPr="00C66CE3">
        <w:t xml:space="preserve">: </w:t>
      </w:r>
    </w:p>
    <w:p w:rsidR="0080227A" w:rsidRPr="00B37A88" w:rsidRDefault="0080227A" w:rsidP="0080227A">
      <w:pPr>
        <w:tabs>
          <w:tab w:val="left" w:pos="709"/>
        </w:tabs>
        <w:jc w:val="right"/>
      </w:pPr>
      <w:r w:rsidRPr="00B37A88">
        <w:t xml:space="preserve">Таблица </w:t>
      </w:r>
      <w:r>
        <w:t>2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2"/>
        <w:gridCol w:w="4140"/>
      </w:tblGrid>
      <w:tr w:rsidR="0080227A" w:rsidRPr="00B37A88" w:rsidTr="00AF418E">
        <w:trPr>
          <w:cantSplit/>
        </w:trPr>
        <w:tc>
          <w:tcPr>
            <w:tcW w:w="5642" w:type="dxa"/>
            <w:tcBorders>
              <w:bottom w:val="single" w:sz="4" w:space="0" w:color="auto"/>
            </w:tcBorders>
            <w:vAlign w:val="center"/>
          </w:tcPr>
          <w:p w:rsidR="0080227A" w:rsidRPr="00B37A88" w:rsidRDefault="0080227A" w:rsidP="00AF418E">
            <w:pPr>
              <w:jc w:val="center"/>
            </w:pPr>
            <w:r w:rsidRPr="00B37A88">
              <w:t>Наименование параметра</w:t>
            </w:r>
          </w:p>
        </w:tc>
        <w:tc>
          <w:tcPr>
            <w:tcW w:w="4140" w:type="dxa"/>
            <w:vAlign w:val="center"/>
          </w:tcPr>
          <w:p w:rsidR="0080227A" w:rsidRPr="00B37A88" w:rsidRDefault="0080227A" w:rsidP="00AF418E">
            <w:pPr>
              <w:jc w:val="center"/>
            </w:pPr>
            <w:r w:rsidRPr="00B37A88">
              <w:t>Значение</w:t>
            </w:r>
          </w:p>
        </w:tc>
      </w:tr>
      <w:tr w:rsidR="0080227A" w:rsidRPr="00B37A88" w:rsidTr="00AF418E">
        <w:trPr>
          <w:cantSplit/>
        </w:trPr>
        <w:tc>
          <w:tcPr>
            <w:tcW w:w="978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0227A" w:rsidRPr="00B049C0" w:rsidRDefault="0080227A" w:rsidP="00AF418E">
            <w:pPr>
              <w:jc w:val="center"/>
              <w:rPr>
                <w:b/>
              </w:rPr>
            </w:pPr>
            <w:proofErr w:type="spellStart"/>
            <w:r w:rsidRPr="0080227A">
              <w:rPr>
                <w:b/>
              </w:rPr>
              <w:t>Саморез</w:t>
            </w:r>
            <w:proofErr w:type="spellEnd"/>
            <w:r w:rsidRPr="0080227A">
              <w:rPr>
                <w:b/>
              </w:rPr>
              <w:t xml:space="preserve"> кровельный 5,5х25 </w:t>
            </w:r>
            <w:proofErr w:type="spellStart"/>
            <w:r w:rsidRPr="0080227A">
              <w:rPr>
                <w:b/>
              </w:rPr>
              <w:t>шестигр</w:t>
            </w:r>
            <w:proofErr w:type="spellEnd"/>
            <w:r w:rsidRPr="0080227A">
              <w:rPr>
                <w:b/>
              </w:rPr>
              <w:t>. гол.</w:t>
            </w:r>
          </w:p>
        </w:tc>
      </w:tr>
      <w:tr w:rsidR="0080227A" w:rsidRPr="00B37A88" w:rsidTr="00AF418E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AF418E">
            <w:r w:rsidRPr="00B37A88">
              <w:t>Количество, шт.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80227A" w:rsidRDefault="0080227A" w:rsidP="00AF418E">
            <w:pPr>
              <w:jc w:val="center"/>
            </w:pPr>
            <w:r>
              <w:t>430</w:t>
            </w:r>
          </w:p>
        </w:tc>
      </w:tr>
      <w:tr w:rsidR="0080227A" w:rsidRPr="00B37A88" w:rsidTr="00AF418E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80227A">
            <w:pPr>
              <w:tabs>
                <w:tab w:val="left" w:pos="0"/>
              </w:tabs>
              <w:spacing w:line="276" w:lineRule="auto"/>
            </w:pPr>
            <w:r>
              <w:t>Диаметр,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AF418E">
            <w:pPr>
              <w:jc w:val="center"/>
            </w:pPr>
            <w:r>
              <w:t>5,5</w:t>
            </w:r>
          </w:p>
        </w:tc>
      </w:tr>
      <w:tr w:rsidR="0080227A" w:rsidRPr="00B37A88" w:rsidTr="00AF418E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80227A">
            <w:pPr>
              <w:tabs>
                <w:tab w:val="left" w:pos="0"/>
              </w:tabs>
              <w:spacing w:line="276" w:lineRule="auto"/>
            </w:pPr>
            <w:r>
              <w:t>Длина,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AF418E">
            <w:pPr>
              <w:jc w:val="center"/>
            </w:pPr>
            <w:r>
              <w:t>25,0</w:t>
            </w:r>
          </w:p>
        </w:tc>
      </w:tr>
      <w:tr w:rsidR="0080227A" w:rsidRPr="00B37A88" w:rsidTr="00AF418E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80227A">
            <w:pPr>
              <w:tabs>
                <w:tab w:val="left" w:pos="0"/>
              </w:tabs>
              <w:spacing w:line="276" w:lineRule="auto"/>
            </w:pPr>
            <w:r>
              <w:t>Т</w:t>
            </w:r>
            <w:r w:rsidRPr="00322BD5">
              <w:t xml:space="preserve">олщина </w:t>
            </w:r>
            <w:r>
              <w:t>прокладки,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AF418E">
            <w:pPr>
              <w:jc w:val="center"/>
            </w:pPr>
            <w:r>
              <w:t>2,8</w:t>
            </w:r>
          </w:p>
        </w:tc>
      </w:tr>
      <w:tr w:rsidR="0080227A" w:rsidRPr="00B37A88" w:rsidTr="00AF418E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80227A">
            <w:pPr>
              <w:tabs>
                <w:tab w:val="left" w:pos="0"/>
              </w:tabs>
              <w:spacing w:line="276" w:lineRule="auto"/>
            </w:pPr>
            <w:r>
              <w:t>Размер под ключ,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AF418E">
            <w:pPr>
              <w:jc w:val="center"/>
            </w:pPr>
            <w:r>
              <w:t>7,70-7,82</w:t>
            </w:r>
          </w:p>
        </w:tc>
      </w:tr>
      <w:tr w:rsidR="0080227A" w:rsidRPr="00B37A88" w:rsidTr="00AF418E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80227A">
            <w:pPr>
              <w:tabs>
                <w:tab w:val="left" w:pos="0"/>
              </w:tabs>
              <w:spacing w:line="276" w:lineRule="auto"/>
            </w:pPr>
            <w:r>
              <w:t>Диаметр сверла,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AF418E">
            <w:pPr>
              <w:jc w:val="center"/>
            </w:pPr>
            <w:r>
              <w:t>4,48-4,70</w:t>
            </w:r>
          </w:p>
        </w:tc>
      </w:tr>
      <w:tr w:rsidR="0080227A" w:rsidRPr="00B37A88" w:rsidTr="00AF418E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80227A">
            <w:pPr>
              <w:tabs>
                <w:tab w:val="left" w:pos="0"/>
              </w:tabs>
              <w:spacing w:line="276" w:lineRule="auto"/>
            </w:pPr>
            <w:r>
              <w:t>Длина сверла,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B37A88" w:rsidRDefault="0080227A" w:rsidP="00AF418E">
            <w:pPr>
              <w:jc w:val="center"/>
            </w:pPr>
            <w:r>
              <w:t>7,00</w:t>
            </w:r>
          </w:p>
        </w:tc>
      </w:tr>
      <w:tr w:rsidR="0080227A" w:rsidRPr="00B37A88" w:rsidTr="00AF418E">
        <w:trPr>
          <w:cantSplit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Default="0080227A" w:rsidP="00AF418E">
            <w:pPr>
              <w:pStyle w:val="12"/>
              <w:ind w:right="33"/>
              <w:jc w:val="both"/>
            </w:pPr>
            <w:r>
              <w:t>Шаг резьбы, мм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7A" w:rsidRPr="007F3275" w:rsidRDefault="0080227A" w:rsidP="00AF418E">
            <w:pPr>
              <w:jc w:val="center"/>
            </w:pPr>
            <w:r>
              <w:t>1,81</w:t>
            </w:r>
          </w:p>
        </w:tc>
      </w:tr>
    </w:tbl>
    <w:p w:rsidR="00C66CE3" w:rsidRPr="00C66CE3" w:rsidRDefault="00C66CE3" w:rsidP="00C66CE3">
      <w:pPr>
        <w:tabs>
          <w:tab w:val="left" w:pos="426"/>
          <w:tab w:val="left" w:pos="1418"/>
        </w:tabs>
        <w:jc w:val="both"/>
      </w:pPr>
    </w:p>
    <w:p w:rsidR="002C46D4" w:rsidRPr="00DE61C0" w:rsidRDefault="0098299D" w:rsidP="0098299D">
      <w:pPr>
        <w:tabs>
          <w:tab w:val="left" w:pos="1134"/>
        </w:tabs>
        <w:spacing w:line="276" w:lineRule="auto"/>
        <w:rPr>
          <w:b/>
          <w:bCs/>
        </w:rPr>
      </w:pPr>
      <w:r>
        <w:rPr>
          <w:b/>
          <w:bCs/>
        </w:rPr>
        <w:t xml:space="preserve">         4.  </w:t>
      </w:r>
      <w:r w:rsidR="002C46D4" w:rsidRPr="00DE61C0">
        <w:rPr>
          <w:b/>
          <w:bCs/>
        </w:rPr>
        <w:t>Общие требования.</w:t>
      </w:r>
    </w:p>
    <w:p w:rsidR="002C46D4" w:rsidRPr="006A47DD" w:rsidRDefault="0098299D" w:rsidP="002C46D4">
      <w:pPr>
        <w:spacing w:line="276" w:lineRule="auto"/>
        <w:ind w:firstLine="567"/>
        <w:jc w:val="both"/>
      </w:pPr>
      <w:r>
        <w:t xml:space="preserve">4.1 </w:t>
      </w:r>
      <w:r w:rsidR="002C46D4" w:rsidRPr="006A47DD">
        <w:t>К поставке допуска</w:t>
      </w:r>
      <w:r w:rsidR="004A1489">
        <w:t>ю</w:t>
      </w:r>
      <w:r w:rsidR="002C46D4" w:rsidRPr="006A47DD">
        <w:t xml:space="preserve">тся </w:t>
      </w:r>
      <w:r w:rsidR="004A1489">
        <w:t>материалы</w:t>
      </w:r>
      <w:r w:rsidR="002C46D4" w:rsidRPr="006A47DD">
        <w:t>, отвечающи</w:t>
      </w:r>
      <w:r w:rsidR="004A1489">
        <w:t>е</w:t>
      </w:r>
      <w:r w:rsidR="002C52DE">
        <w:t xml:space="preserve"> </w:t>
      </w:r>
      <w:r w:rsidR="002C46D4" w:rsidRPr="006A47DD">
        <w:t>следующим требованиям:</w:t>
      </w:r>
    </w:p>
    <w:p w:rsidR="002C46D4" w:rsidRPr="00322BD5" w:rsidRDefault="002C46D4" w:rsidP="002C46D4">
      <w:pPr>
        <w:pStyle w:val="af1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22BD5">
        <w:rPr>
          <w:sz w:val="24"/>
          <w:szCs w:val="24"/>
        </w:rPr>
        <w:t>продукция должна быть новой, ранее не использованной;</w:t>
      </w:r>
    </w:p>
    <w:p w:rsidR="002C46D4" w:rsidRPr="00322BD5" w:rsidRDefault="002C46D4" w:rsidP="002C46D4">
      <w:pPr>
        <w:pStyle w:val="af1"/>
        <w:numPr>
          <w:ilvl w:val="0"/>
          <w:numId w:val="1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22BD5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металлопроката условиям эксплуатации и действующим отраслевым (национальным) требованиям;</w:t>
      </w:r>
    </w:p>
    <w:p w:rsidR="002C46D4" w:rsidRPr="00322BD5" w:rsidRDefault="002C46D4" w:rsidP="002C46D4">
      <w:pPr>
        <w:pStyle w:val="af1"/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22BD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C46D4" w:rsidRPr="00322BD5" w:rsidRDefault="002C46D4" w:rsidP="002C46D4">
      <w:pPr>
        <w:pStyle w:val="af1"/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22BD5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322BD5">
        <w:rPr>
          <w:sz w:val="24"/>
          <w:szCs w:val="24"/>
        </w:rPr>
        <w:t>Россети</w:t>
      </w:r>
      <w:proofErr w:type="spellEnd"/>
      <w:r w:rsidRPr="00322BD5">
        <w:rPr>
          <w:sz w:val="24"/>
          <w:szCs w:val="24"/>
        </w:rPr>
        <w:t xml:space="preserve">». </w:t>
      </w:r>
    </w:p>
    <w:p w:rsidR="002C46D4" w:rsidRPr="006A47DD" w:rsidRDefault="002C46D4" w:rsidP="002C46D4">
      <w:pPr>
        <w:spacing w:line="276" w:lineRule="auto"/>
        <w:ind w:firstLine="567"/>
        <w:jc w:val="both"/>
      </w:pPr>
      <w:r w:rsidRPr="006A47DD"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требования».</w:t>
      </w:r>
    </w:p>
    <w:p w:rsidR="002C46D4" w:rsidRDefault="004A1489" w:rsidP="002C46D4">
      <w:pPr>
        <w:pStyle w:val="af1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4.1.1 </w:t>
      </w:r>
      <w:r w:rsidR="002C46D4" w:rsidRPr="00322BD5">
        <w:rPr>
          <w:sz w:val="24"/>
          <w:szCs w:val="24"/>
        </w:rPr>
        <w:t xml:space="preserve">Металлопрокат должен соответствовать требованиям «Правил устройства электроустановок» (ПУЭ) (7-е издание) и требованиям ГОСТ 30136 (для катанки из углеродистой стали обыкновенного качества), ГОСТ 2590 (для проката сортового стального горячекатаного круглого), ГОСТ 14918 (для проката листового </w:t>
      </w:r>
      <w:proofErr w:type="spellStart"/>
      <w:r w:rsidR="002C46D4" w:rsidRPr="00322BD5">
        <w:rPr>
          <w:sz w:val="24"/>
          <w:szCs w:val="24"/>
        </w:rPr>
        <w:t>горячеоцинкованного</w:t>
      </w:r>
      <w:proofErr w:type="spellEnd"/>
      <w:r w:rsidR="002C46D4" w:rsidRPr="00322BD5">
        <w:rPr>
          <w:sz w:val="24"/>
          <w:szCs w:val="24"/>
        </w:rPr>
        <w:t xml:space="preserve">), ГОСТ 19903 (для проката листового горячекатаного), ГОСТ 19904 (для проката листового холоднокатаного), ГОСТ 103 (для проката сортового стального горячекатаного полосового), ГОСТ 2879 (для проката сортового стального горячекатаного шестигранного), </w:t>
      </w:r>
      <w:r w:rsidR="002C46D4" w:rsidRPr="00322BD5">
        <w:rPr>
          <w:sz w:val="24"/>
          <w:szCs w:val="24"/>
        </w:rPr>
        <w:lastRenderedPageBreak/>
        <w:t xml:space="preserve">ГОСТ 2060 (для прутков латунных),  ГОСТ 3262 (для труб стальных </w:t>
      </w:r>
      <w:proofErr w:type="spellStart"/>
      <w:r w:rsidR="002C46D4" w:rsidRPr="00322BD5">
        <w:rPr>
          <w:sz w:val="24"/>
          <w:szCs w:val="24"/>
        </w:rPr>
        <w:t>водогазопроводных</w:t>
      </w:r>
      <w:proofErr w:type="spellEnd"/>
      <w:r w:rsidR="002C46D4" w:rsidRPr="00322BD5">
        <w:rPr>
          <w:sz w:val="24"/>
          <w:szCs w:val="24"/>
        </w:rPr>
        <w:t xml:space="preserve">), ГОСТ 13663 (для труб стальных профильных),   ГОСТ 10704 (для труб стальных электросварных </w:t>
      </w:r>
      <w:proofErr w:type="spellStart"/>
      <w:r w:rsidR="002C46D4" w:rsidRPr="00322BD5">
        <w:rPr>
          <w:sz w:val="24"/>
          <w:szCs w:val="24"/>
        </w:rPr>
        <w:t>прямошовных</w:t>
      </w:r>
      <w:proofErr w:type="spellEnd"/>
      <w:r w:rsidR="002C46D4" w:rsidRPr="00322BD5">
        <w:rPr>
          <w:sz w:val="24"/>
          <w:szCs w:val="24"/>
        </w:rPr>
        <w:t>), ГОСТ 10707 (для труб стальных электросварных холоднодеформированных), ГОСТ 8509 (для уголков стальных горячекатаных равнополочных), ГОСТ 8240 (для швеллеров стальных горячекатаных), ГОСТ 7566, ГОСТ 15150, ГОСТ 15543.1.</w:t>
      </w:r>
    </w:p>
    <w:p w:rsidR="004A1489" w:rsidRDefault="004A1489" w:rsidP="004A1489">
      <w:pPr>
        <w:pStyle w:val="af1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4.1.2 Метизы долж</w:t>
      </w:r>
      <w:r w:rsidR="00510E3F">
        <w:rPr>
          <w:sz w:val="24"/>
          <w:szCs w:val="24"/>
        </w:rPr>
        <w:t>ны</w:t>
      </w:r>
      <w:r>
        <w:rPr>
          <w:sz w:val="24"/>
          <w:szCs w:val="24"/>
        </w:rPr>
        <w:t xml:space="preserve"> соответствовать требованиям «Правил устройства электроустановок» </w:t>
      </w:r>
      <w:r w:rsidRPr="0030157F">
        <w:rPr>
          <w:sz w:val="24"/>
          <w:szCs w:val="24"/>
        </w:rPr>
        <w:t>(ПУЭ)</w:t>
      </w:r>
      <w:r>
        <w:rPr>
          <w:sz w:val="24"/>
          <w:szCs w:val="24"/>
        </w:rPr>
        <w:t xml:space="preserve"> (7-е издание) и требованиям </w:t>
      </w:r>
      <w:r w:rsidRPr="00D87A33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ИСО 8765 (для</w:t>
      </w:r>
      <w:r w:rsidRPr="00D6185E">
        <w:rPr>
          <w:sz w:val="24"/>
          <w:szCs w:val="24"/>
        </w:rPr>
        <w:t xml:space="preserve"> болтов с </w:t>
      </w:r>
      <w:r>
        <w:rPr>
          <w:sz w:val="24"/>
          <w:szCs w:val="24"/>
        </w:rPr>
        <w:t xml:space="preserve">шестигранной головкой с </w:t>
      </w:r>
      <w:r w:rsidRPr="00D6185E">
        <w:rPr>
          <w:sz w:val="24"/>
          <w:szCs w:val="24"/>
        </w:rPr>
        <w:t xml:space="preserve">мелким шагом резьбы </w:t>
      </w:r>
      <w:r>
        <w:rPr>
          <w:sz w:val="24"/>
          <w:szCs w:val="24"/>
        </w:rPr>
        <w:t xml:space="preserve">классов точности А и В), </w:t>
      </w:r>
      <w:r w:rsidRPr="00D6185E">
        <w:rPr>
          <w:sz w:val="24"/>
          <w:szCs w:val="24"/>
        </w:rPr>
        <w:t>ГОСТ Р ИСО 4014 (</w:t>
      </w:r>
      <w:r>
        <w:rPr>
          <w:sz w:val="24"/>
          <w:szCs w:val="24"/>
        </w:rPr>
        <w:t>для</w:t>
      </w:r>
      <w:r w:rsidRPr="00D6185E">
        <w:rPr>
          <w:sz w:val="24"/>
          <w:szCs w:val="24"/>
        </w:rPr>
        <w:t xml:space="preserve"> болтов с </w:t>
      </w:r>
      <w:r>
        <w:rPr>
          <w:sz w:val="24"/>
          <w:szCs w:val="24"/>
        </w:rPr>
        <w:t>шестигранной головкой</w:t>
      </w:r>
      <w:r w:rsidRPr="00D6185E">
        <w:rPr>
          <w:sz w:val="24"/>
          <w:szCs w:val="24"/>
        </w:rPr>
        <w:t xml:space="preserve"> </w:t>
      </w:r>
      <w:r>
        <w:rPr>
          <w:sz w:val="24"/>
          <w:szCs w:val="24"/>
        </w:rPr>
        <w:t>классов точности А и В</w:t>
      </w:r>
      <w:r w:rsidRPr="00D6185E">
        <w:rPr>
          <w:sz w:val="24"/>
          <w:szCs w:val="24"/>
        </w:rPr>
        <w:t>)</w:t>
      </w:r>
      <w:r>
        <w:rPr>
          <w:sz w:val="24"/>
          <w:szCs w:val="24"/>
        </w:rPr>
        <w:t>, ГОСТ Р ИСО 8676 (для вин</w:t>
      </w:r>
      <w:r w:rsidRPr="00D6185E">
        <w:rPr>
          <w:sz w:val="24"/>
          <w:szCs w:val="24"/>
        </w:rPr>
        <w:t xml:space="preserve">тов с </w:t>
      </w:r>
      <w:r>
        <w:rPr>
          <w:sz w:val="24"/>
          <w:szCs w:val="24"/>
        </w:rPr>
        <w:t xml:space="preserve">шестигранной головкой с </w:t>
      </w:r>
      <w:r w:rsidRPr="00D6185E">
        <w:rPr>
          <w:sz w:val="24"/>
          <w:szCs w:val="24"/>
        </w:rPr>
        <w:t xml:space="preserve">мелким шагом резьбы </w:t>
      </w:r>
      <w:r>
        <w:rPr>
          <w:sz w:val="24"/>
          <w:szCs w:val="24"/>
        </w:rPr>
        <w:t>классов точности А и В), ГОСТ Р ИСО 4017 (для вин</w:t>
      </w:r>
      <w:r w:rsidRPr="00D6185E">
        <w:rPr>
          <w:sz w:val="24"/>
          <w:szCs w:val="24"/>
        </w:rPr>
        <w:t xml:space="preserve">тов с </w:t>
      </w:r>
      <w:r>
        <w:rPr>
          <w:sz w:val="24"/>
          <w:szCs w:val="24"/>
        </w:rPr>
        <w:t>шестигранной головкой классов точности А и В</w:t>
      </w:r>
      <w:r w:rsidRPr="00C5173B">
        <w:rPr>
          <w:sz w:val="24"/>
          <w:szCs w:val="24"/>
        </w:rPr>
        <w:t xml:space="preserve">), ГОСТ 17473 (для винтов с полукруглой головкой классов точности А и В), ГОСТ 10620 (для винтов самонарезающих с полупотайной головкой для металла и пластмассы), ГОСТ ISO 8673 (для гаек </w:t>
      </w:r>
      <w:r>
        <w:rPr>
          <w:sz w:val="24"/>
          <w:szCs w:val="24"/>
        </w:rPr>
        <w:t xml:space="preserve">шестигранных нормальных (тип 1) </w:t>
      </w:r>
      <w:r w:rsidRPr="00C5173B">
        <w:rPr>
          <w:sz w:val="24"/>
          <w:szCs w:val="24"/>
        </w:rPr>
        <w:t xml:space="preserve">с мелким шагом резьбы </w:t>
      </w:r>
      <w:r>
        <w:rPr>
          <w:sz w:val="24"/>
          <w:szCs w:val="24"/>
        </w:rPr>
        <w:t>классов точности А и В</w:t>
      </w:r>
      <w:r w:rsidRPr="00C5173B">
        <w:rPr>
          <w:sz w:val="24"/>
          <w:szCs w:val="24"/>
        </w:rPr>
        <w:t>),</w:t>
      </w:r>
      <w:r w:rsidRPr="00104E8D">
        <w:rPr>
          <w:sz w:val="24"/>
          <w:szCs w:val="24"/>
        </w:rPr>
        <w:t xml:space="preserve"> ГОСТ ISO 4032 (</w:t>
      </w:r>
      <w:r w:rsidRPr="00C5173B">
        <w:rPr>
          <w:sz w:val="24"/>
          <w:szCs w:val="24"/>
        </w:rPr>
        <w:t xml:space="preserve">для гаек </w:t>
      </w:r>
      <w:r>
        <w:rPr>
          <w:sz w:val="24"/>
          <w:szCs w:val="24"/>
        </w:rPr>
        <w:t>шестигранных нормальных (тип 1)</w:t>
      </w:r>
      <w:r w:rsidRPr="00C5173B">
        <w:rPr>
          <w:sz w:val="24"/>
          <w:szCs w:val="24"/>
        </w:rPr>
        <w:t xml:space="preserve"> </w:t>
      </w:r>
      <w:r>
        <w:rPr>
          <w:sz w:val="24"/>
          <w:szCs w:val="24"/>
        </w:rPr>
        <w:t>классов точности А и В</w:t>
      </w:r>
      <w:r w:rsidRPr="005C412D">
        <w:rPr>
          <w:sz w:val="24"/>
          <w:szCs w:val="24"/>
        </w:rPr>
        <w:t xml:space="preserve">), ГОСТ 4028 (для гвоздей строительных), ГОСТ 9870 (для гвоздей проволочных оцинкованных для асбоцементной кровли),  ГОСТ 11371 (для шайб), ГОСТ 6402 (для шайб пружинных), ГОСТ ISO 7093-1 (для шайб плоских крупной серии класса точности А), ГОСТ ISO 7093-2 (для шайб плоских крупной серии класса точности С), ГОСТ 9066 (для шпилек для фланцевых соединений с температурой среды от 0 °С до 650 °С), </w:t>
      </w:r>
      <w:r w:rsidRPr="006B6F1D">
        <w:rPr>
          <w:sz w:val="24"/>
          <w:szCs w:val="24"/>
        </w:rPr>
        <w:t>ГОСТ 397 (для шплинтов), ГОСТ 10303 (для заклепок с плоской головкой классов точности B и C), ГОСТ 285 (для проволоки колючей одноосновной рифленой), ГОСТ 3826 (для сеток проволочных тканых с квадратными ячейками), ГОСТ 23279 (для сеток арматурных сварных для железобетонных конструкций и изделий), ГОСТ 24137 (для деталей крепления трубопроводов - хомутов), ТУ 2293-027-07500013-95 (для дюбелей пластмассовых),</w:t>
      </w:r>
      <w:r>
        <w:rPr>
          <w:sz w:val="24"/>
          <w:szCs w:val="24"/>
        </w:rPr>
        <w:t xml:space="preserve"> </w:t>
      </w:r>
      <w:r w:rsidRPr="00CD3E9F">
        <w:rPr>
          <w:sz w:val="24"/>
          <w:szCs w:val="24"/>
        </w:rPr>
        <w:t>ГОСТ 15150</w:t>
      </w:r>
      <w:r>
        <w:rPr>
          <w:sz w:val="24"/>
          <w:szCs w:val="24"/>
        </w:rPr>
        <w:t xml:space="preserve">, </w:t>
      </w:r>
      <w:r w:rsidRPr="00CD3E9F">
        <w:rPr>
          <w:sz w:val="24"/>
          <w:szCs w:val="24"/>
        </w:rPr>
        <w:t>ГОСТ 15543.1</w:t>
      </w:r>
      <w:r>
        <w:rPr>
          <w:sz w:val="24"/>
          <w:szCs w:val="24"/>
        </w:rPr>
        <w:t>.</w:t>
      </w:r>
    </w:p>
    <w:p w:rsidR="0069196C" w:rsidRDefault="0069196C" w:rsidP="002C46D4">
      <w:pPr>
        <w:pStyle w:val="af1"/>
        <w:tabs>
          <w:tab w:val="left" w:pos="0"/>
          <w:tab w:val="left" w:pos="851"/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</w:p>
    <w:p w:rsidR="002C46D4" w:rsidRPr="00322BD5" w:rsidRDefault="004A1489" w:rsidP="002C46D4">
      <w:pPr>
        <w:pStyle w:val="af1"/>
        <w:tabs>
          <w:tab w:val="left" w:pos="0"/>
          <w:tab w:val="left" w:pos="851"/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 </w:t>
      </w:r>
      <w:r w:rsidR="002C46D4" w:rsidRPr="00322BD5">
        <w:rPr>
          <w:sz w:val="24"/>
          <w:szCs w:val="24"/>
        </w:rPr>
        <w:t>Упаковка, транспортирование, условия и сроки хранения.</w:t>
      </w:r>
    </w:p>
    <w:p w:rsidR="002C46D4" w:rsidRPr="00322BD5" w:rsidRDefault="004A1489" w:rsidP="002C46D4">
      <w:pPr>
        <w:spacing w:line="276" w:lineRule="auto"/>
        <w:ind w:firstLine="567"/>
        <w:jc w:val="both"/>
      </w:pPr>
      <w:r>
        <w:t xml:space="preserve">4.2.1 </w:t>
      </w:r>
      <w:r w:rsidR="002C46D4" w:rsidRPr="00322BD5"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2C46D4" w:rsidRPr="00322BD5">
        <w:rPr>
          <w:color w:val="000000"/>
        </w:rPr>
        <w:t xml:space="preserve">ГОСТ 14192, </w:t>
      </w:r>
      <w:r w:rsidR="002C46D4" w:rsidRPr="00322BD5">
        <w:t>ГОСТ 7566.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</w:p>
    <w:p w:rsidR="002C46D4" w:rsidRPr="00322BD5" w:rsidRDefault="002C46D4" w:rsidP="002C46D4">
      <w:pPr>
        <w:spacing w:line="276" w:lineRule="auto"/>
        <w:ind w:firstLine="567"/>
        <w:jc w:val="both"/>
      </w:pPr>
      <w:r w:rsidRPr="00322BD5">
        <w:t>Правила приемки металлопроката должны соответствовать требованиям ГОСТ 7566, ГОСТ на конкретные типы металлопроката.</w:t>
      </w:r>
    </w:p>
    <w:p w:rsidR="002C46D4" w:rsidRPr="00322BD5" w:rsidRDefault="002C46D4" w:rsidP="002C46D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322BD5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C46D4" w:rsidRPr="00322BD5" w:rsidRDefault="002C46D4" w:rsidP="002C46D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322BD5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2C46D4" w:rsidRPr="00322BD5" w:rsidRDefault="002C46D4" w:rsidP="002C46D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322BD5">
        <w:rPr>
          <w:szCs w:val="24"/>
        </w:rPr>
        <w:t>Каждая партия металлопроката должна подвергаться приемо-сдаточным испытаниям в соответствие с ГОСТ на конкретные типы металлопроката.</w:t>
      </w:r>
    </w:p>
    <w:p w:rsidR="002C46D4" w:rsidRPr="002A2183" w:rsidRDefault="002C46D4" w:rsidP="002C46D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322BD5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9196C" w:rsidRDefault="004A1489" w:rsidP="0069196C">
      <w:pPr>
        <w:spacing w:line="276" w:lineRule="auto"/>
        <w:ind w:firstLine="567"/>
        <w:jc w:val="both"/>
      </w:pPr>
      <w:r>
        <w:lastRenderedPageBreak/>
        <w:t xml:space="preserve">4.2.2 </w:t>
      </w:r>
      <w:r w:rsidR="0069196C">
        <w:t xml:space="preserve">Упаковка, маркировка, транспортирование, </w:t>
      </w:r>
      <w:r w:rsidR="0069196C" w:rsidRPr="00612811">
        <w:t>условия и сроки хранени</w:t>
      </w:r>
      <w:r w:rsidR="0069196C">
        <w:t xml:space="preserve">я метизов </w:t>
      </w:r>
      <w:r w:rsidR="0069196C" w:rsidRPr="00612811">
        <w:t xml:space="preserve">должны </w:t>
      </w:r>
      <w:r w:rsidR="0069196C" w:rsidRPr="0021292B">
        <w:t xml:space="preserve">соответствовать требованиям, указанным в технических условиях изготовителя </w:t>
      </w:r>
      <w:r w:rsidR="0069196C">
        <w:t>метизов</w:t>
      </w:r>
      <w:r w:rsidR="0069196C" w:rsidRPr="00C21AF8">
        <w:t xml:space="preserve">, </w:t>
      </w:r>
      <w:r w:rsidR="0069196C" w:rsidRPr="00D30416">
        <w:rPr>
          <w:color w:val="000000"/>
        </w:rPr>
        <w:t>ГОСТ 14192</w:t>
      </w:r>
      <w:r w:rsidR="0069196C">
        <w:rPr>
          <w:color w:val="000000"/>
        </w:rPr>
        <w:t xml:space="preserve">, </w:t>
      </w:r>
      <w:r w:rsidR="0069196C" w:rsidRPr="00F328EF">
        <w:t xml:space="preserve">ГОСТ на конкретные типы </w:t>
      </w:r>
      <w:r w:rsidR="0069196C">
        <w:t>метизов.</w:t>
      </w:r>
      <w:r w:rsidR="0069196C" w:rsidRPr="00C21AF8">
        <w:t xml:space="preserve"> Погрузочно-</w:t>
      </w:r>
      <w:r w:rsidR="0069196C" w:rsidRPr="003234AF">
        <w:t xml:space="preserve">разгрузочные работы должны производиться в соответствии с требованиями </w:t>
      </w:r>
      <w:r w:rsidR="0069196C" w:rsidRPr="00D30416">
        <w:t>ГОСТ 12.3.009</w:t>
      </w:r>
      <w:r w:rsidR="0069196C" w:rsidRPr="003234AF">
        <w:t>.</w:t>
      </w:r>
      <w:r w:rsidR="0069196C" w:rsidRPr="00F64478">
        <w:t xml:space="preserve"> Порядок отгрузки, специальные требования к таре и упаковке должны быть определены в договоре на поставку </w:t>
      </w:r>
      <w:r w:rsidR="0069196C">
        <w:t>продукции</w:t>
      </w:r>
      <w:r w:rsidR="0069196C" w:rsidRPr="00F64478">
        <w:t>.</w:t>
      </w:r>
    </w:p>
    <w:p w:rsidR="0069196C" w:rsidRPr="00F64478" w:rsidRDefault="0069196C" w:rsidP="0069196C">
      <w:pPr>
        <w:spacing w:line="276" w:lineRule="auto"/>
        <w:ind w:firstLine="567"/>
        <w:jc w:val="both"/>
      </w:pPr>
      <w:r w:rsidRPr="00C47A7D">
        <w:t xml:space="preserve">Правила приемки </w:t>
      </w:r>
      <w:r>
        <w:t>метизов</w:t>
      </w:r>
      <w:r w:rsidRPr="00C47A7D">
        <w:t xml:space="preserve"> должны соответствовать </w:t>
      </w:r>
      <w:r w:rsidRPr="00F328EF">
        <w:t xml:space="preserve">требованиям ГОСТ на конкретные типы </w:t>
      </w:r>
      <w:r>
        <w:t>метизов</w:t>
      </w:r>
      <w:r w:rsidRPr="00961849">
        <w:t>.</w:t>
      </w:r>
    </w:p>
    <w:p w:rsidR="0069196C" w:rsidRDefault="0069196C" w:rsidP="0069196C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метизов должен предотвратить его</w:t>
      </w:r>
      <w:r w:rsidRPr="00583517">
        <w:rPr>
          <w:szCs w:val="24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9196C" w:rsidRDefault="0069196C" w:rsidP="0069196C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69196C" w:rsidRPr="00961849" w:rsidRDefault="0069196C" w:rsidP="0069196C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>метизов</w:t>
      </w:r>
      <w:r w:rsidRPr="00961849">
        <w:rPr>
          <w:szCs w:val="24"/>
        </w:rPr>
        <w:t xml:space="preserve"> должна подвергаться приемо-сдаточным испытаниям в соответствие с </w:t>
      </w:r>
      <w:r w:rsidRPr="00F328EF">
        <w:rPr>
          <w:szCs w:val="24"/>
        </w:rPr>
        <w:t xml:space="preserve">ГОСТ </w:t>
      </w:r>
      <w:r>
        <w:rPr>
          <w:szCs w:val="24"/>
        </w:rPr>
        <w:t>на конкретные типы метизов</w:t>
      </w:r>
      <w:r w:rsidRPr="009E170E">
        <w:rPr>
          <w:szCs w:val="24"/>
        </w:rPr>
        <w:t>.</w:t>
      </w:r>
    </w:p>
    <w:p w:rsidR="0069196C" w:rsidRPr="00961849" w:rsidRDefault="0069196C" w:rsidP="0069196C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583517">
        <w:rPr>
          <w:szCs w:val="24"/>
        </w:rPr>
        <w:t xml:space="preserve">Срок изготовления </w:t>
      </w:r>
      <w:r>
        <w:rPr>
          <w:szCs w:val="24"/>
        </w:rPr>
        <w:t>метизов</w:t>
      </w:r>
      <w:r w:rsidRPr="00583517">
        <w:rPr>
          <w:szCs w:val="24"/>
        </w:rPr>
        <w:t xml:space="preserve"> должен быть не более полугода от момента поставки.</w:t>
      </w:r>
    </w:p>
    <w:p w:rsidR="002C46D4" w:rsidRPr="00322BD5" w:rsidRDefault="002C46D4" w:rsidP="002C46D4">
      <w:pPr>
        <w:pStyle w:val="af1"/>
        <w:tabs>
          <w:tab w:val="left" w:pos="709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2C46D4" w:rsidRPr="00DE61C0" w:rsidRDefault="0069196C" w:rsidP="0069196C">
      <w:pPr>
        <w:tabs>
          <w:tab w:val="left" w:pos="993"/>
        </w:tabs>
        <w:spacing w:line="276" w:lineRule="auto"/>
        <w:rPr>
          <w:b/>
          <w:bCs/>
        </w:rPr>
      </w:pPr>
      <w:r>
        <w:rPr>
          <w:b/>
          <w:bCs/>
        </w:rPr>
        <w:t xml:space="preserve">            5.  </w:t>
      </w:r>
      <w:r w:rsidR="002C46D4" w:rsidRPr="00DE61C0">
        <w:rPr>
          <w:b/>
          <w:bCs/>
        </w:rPr>
        <w:t>Гарантийные обязательства.</w:t>
      </w:r>
    </w:p>
    <w:p w:rsidR="002C46D4" w:rsidRDefault="0069196C" w:rsidP="002C46D4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 </w:t>
      </w:r>
      <w:r w:rsidR="002C46D4" w:rsidRPr="00322BD5">
        <w:rPr>
          <w:sz w:val="24"/>
          <w:szCs w:val="24"/>
        </w:rPr>
        <w:t>Гарантия на поставляемый металлопрокат определяется в соответствии с требованиями ГОСТ на конкретные типы металлопроката.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:rsidR="0069196C" w:rsidRDefault="0069196C" w:rsidP="0069196C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 </w:t>
      </w:r>
      <w:r w:rsidRPr="00C0598D"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C46D4" w:rsidRPr="00322BD5" w:rsidRDefault="002C46D4" w:rsidP="002C46D4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2C46D4" w:rsidRPr="00DE61C0" w:rsidRDefault="0069196C" w:rsidP="0069196C">
      <w:pPr>
        <w:tabs>
          <w:tab w:val="left" w:pos="993"/>
        </w:tabs>
        <w:spacing w:line="276" w:lineRule="auto"/>
      </w:pPr>
      <w:r>
        <w:rPr>
          <w:b/>
          <w:bCs/>
        </w:rPr>
        <w:t xml:space="preserve">         6. </w:t>
      </w:r>
      <w:r w:rsidR="002C46D4" w:rsidRPr="00DE61C0">
        <w:rPr>
          <w:b/>
          <w:bCs/>
        </w:rPr>
        <w:t>Требования к надежности и живучести продукции.</w:t>
      </w:r>
    </w:p>
    <w:p w:rsidR="0069196C" w:rsidRDefault="0069196C" w:rsidP="0069196C">
      <w:pPr>
        <w:jc w:val="both"/>
      </w:pPr>
      <w:r>
        <w:t xml:space="preserve">         6.1 </w:t>
      </w:r>
      <w:r w:rsidR="002C46D4" w:rsidRPr="00322BD5">
        <w:t>Металлопрокат должен обеспечивать эксплуатационные показатели в течение срока службы, установленного ГОСТ на конкретные типы металлопроката.</w:t>
      </w:r>
    </w:p>
    <w:p w:rsidR="0069196C" w:rsidRDefault="0069196C" w:rsidP="0069196C">
      <w:pPr>
        <w:jc w:val="both"/>
      </w:pPr>
      <w:r>
        <w:t xml:space="preserve">         </w:t>
      </w:r>
      <w:r w:rsidRPr="0069196C">
        <w:t>6.2</w:t>
      </w:r>
      <w:r>
        <w:t xml:space="preserve"> </w:t>
      </w:r>
      <w:r w:rsidRPr="00C0598D"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C46D4" w:rsidRPr="0069196C" w:rsidRDefault="002C46D4" w:rsidP="0069196C">
      <w:pPr>
        <w:tabs>
          <w:tab w:val="left" w:pos="1560"/>
        </w:tabs>
        <w:spacing w:line="276" w:lineRule="auto"/>
        <w:jc w:val="both"/>
      </w:pPr>
    </w:p>
    <w:p w:rsidR="002C46D4" w:rsidRPr="00DE61C0" w:rsidRDefault="0069196C" w:rsidP="0069196C">
      <w:pPr>
        <w:tabs>
          <w:tab w:val="left" w:pos="993"/>
        </w:tabs>
        <w:spacing w:line="276" w:lineRule="auto"/>
        <w:rPr>
          <w:b/>
          <w:bCs/>
        </w:rPr>
      </w:pPr>
      <w:r>
        <w:rPr>
          <w:b/>
          <w:bCs/>
        </w:rPr>
        <w:t xml:space="preserve">          7. </w:t>
      </w:r>
      <w:r w:rsidR="002C46D4" w:rsidRPr="00DE61C0">
        <w:rPr>
          <w:b/>
          <w:bCs/>
        </w:rPr>
        <w:t>Маркировка, состав технической и эксплуатационной документации.</w:t>
      </w:r>
    </w:p>
    <w:p w:rsidR="002C46D4" w:rsidRDefault="0069196C" w:rsidP="0069196C">
      <w:pPr>
        <w:tabs>
          <w:tab w:val="left" w:pos="709"/>
          <w:tab w:val="left" w:pos="1560"/>
        </w:tabs>
        <w:spacing w:line="276" w:lineRule="auto"/>
        <w:jc w:val="both"/>
      </w:pPr>
      <w:r>
        <w:t xml:space="preserve">          7.1 </w:t>
      </w:r>
      <w:r w:rsidR="002C46D4" w:rsidRPr="00322BD5">
        <w:t>Маркировка, а также комплект предоставляемой Поставщиком сопроводительной документации, подтверждающей тип, объём и качество поставляемого металлопроката должны соответствовать требованиям ГОСТ 7566, ГОСТ на конкретные типы металлопроката.</w:t>
      </w:r>
    </w:p>
    <w:p w:rsidR="0069196C" w:rsidRDefault="0069196C" w:rsidP="0069196C">
      <w:pPr>
        <w:tabs>
          <w:tab w:val="left" w:pos="709"/>
          <w:tab w:val="left" w:pos="1560"/>
        </w:tabs>
        <w:spacing w:line="276" w:lineRule="auto"/>
        <w:jc w:val="both"/>
      </w:pPr>
      <w:r>
        <w:t xml:space="preserve">          7.2 </w:t>
      </w:r>
      <w:proofErr w:type="gramStart"/>
      <w:r>
        <w:t>В</w:t>
      </w:r>
      <w:proofErr w:type="gramEnd"/>
      <w:r>
        <w:t xml:space="preserve"> комплект поставки метизов должны входить документы: </w:t>
      </w:r>
    </w:p>
    <w:p w:rsidR="0069196C" w:rsidRDefault="0069196C" w:rsidP="0069196C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>
        <w:lastRenderedPageBreak/>
        <w:t>- паспорт по нормативной документации, утвержденной в установленном порядке;</w:t>
      </w:r>
    </w:p>
    <w:p w:rsidR="0069196C" w:rsidRDefault="0069196C" w:rsidP="0069196C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>
        <w:t>- сертификат соответствия и свидетельство о приемке на поставляемые метизы, на русском языке.</w:t>
      </w:r>
    </w:p>
    <w:p w:rsidR="0069196C" w:rsidRDefault="0069196C" w:rsidP="0069196C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>
        <w:t>Маркировка метизов должна соответствовать требованиям ГОСТ на конкретные типы метизов. Маркировка метизов, содержание и способ нанесения ее указывается в стандартах или технических условиях на конкретные типы метизов.</w:t>
      </w:r>
    </w:p>
    <w:p w:rsidR="0069196C" w:rsidRDefault="0069196C" w:rsidP="0069196C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>
        <w:t>По всем видам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2.601 по монтажу, обеспечению правильной и безопасной эксплуатации, технического обслуживания поставляемых метизов.</w:t>
      </w:r>
    </w:p>
    <w:p w:rsidR="002C46D4" w:rsidRPr="00322BD5" w:rsidRDefault="002C46D4" w:rsidP="00DE61C0">
      <w:pPr>
        <w:tabs>
          <w:tab w:val="left" w:pos="709"/>
          <w:tab w:val="left" w:pos="1560"/>
        </w:tabs>
        <w:spacing w:line="276" w:lineRule="auto"/>
        <w:ind w:firstLine="709"/>
        <w:jc w:val="center"/>
      </w:pPr>
    </w:p>
    <w:p w:rsidR="002C46D4" w:rsidRPr="00DE61C0" w:rsidRDefault="0069196C" w:rsidP="0069196C">
      <w:pPr>
        <w:tabs>
          <w:tab w:val="left" w:pos="1134"/>
        </w:tabs>
        <w:spacing w:line="276" w:lineRule="auto"/>
      </w:pPr>
      <w:r>
        <w:rPr>
          <w:b/>
          <w:bCs/>
        </w:rPr>
        <w:t xml:space="preserve">            8. </w:t>
      </w:r>
      <w:r w:rsidR="002C46D4" w:rsidRPr="00DE61C0">
        <w:rPr>
          <w:b/>
          <w:bCs/>
        </w:rPr>
        <w:t>Правила приемки продукции.</w:t>
      </w:r>
    </w:p>
    <w:p w:rsidR="002C46D4" w:rsidRPr="00322BD5" w:rsidRDefault="002C46D4" w:rsidP="002C46D4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 w:rsidRPr="00322BD5">
        <w:t>Каждая партия продукции должна пройти входной контроль, осуществляемый представителями филиалов ПАО «</w:t>
      </w:r>
      <w:proofErr w:type="spellStart"/>
      <w:r w:rsidRPr="00322BD5">
        <w:t>Россети</w:t>
      </w:r>
      <w:proofErr w:type="spellEnd"/>
      <w:r w:rsidRPr="00322BD5">
        <w:t xml:space="preserve"> Центр» и ответственными представителями Поставщика при получении их на склад.</w:t>
      </w:r>
    </w:p>
    <w:p w:rsidR="002C46D4" w:rsidRPr="00322BD5" w:rsidRDefault="002C46D4" w:rsidP="002C46D4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 w:rsidRPr="00322BD5">
        <w:t>В случае выявления дефектов, в том числе и скрытых, Поставщик обязан за свой счет заменить поставленную продукцию.</w:t>
      </w:r>
    </w:p>
    <w:p w:rsidR="002C46D4" w:rsidRDefault="002C46D4" w:rsidP="002C46D4">
      <w:pPr>
        <w:pStyle w:val="af1"/>
        <w:tabs>
          <w:tab w:val="left" w:pos="426"/>
          <w:tab w:val="left" w:pos="1418"/>
        </w:tabs>
        <w:ind w:left="0"/>
        <w:rPr>
          <w:b/>
          <w:sz w:val="24"/>
          <w:szCs w:val="24"/>
        </w:rPr>
      </w:pPr>
    </w:p>
    <w:p w:rsidR="002C46D4" w:rsidRDefault="002C46D4" w:rsidP="002C46D4">
      <w:pPr>
        <w:pStyle w:val="af1"/>
        <w:tabs>
          <w:tab w:val="left" w:pos="426"/>
          <w:tab w:val="left" w:pos="1418"/>
        </w:tabs>
        <w:ind w:left="0"/>
        <w:rPr>
          <w:b/>
          <w:sz w:val="24"/>
          <w:szCs w:val="24"/>
        </w:rPr>
      </w:pPr>
    </w:p>
    <w:p w:rsidR="002F3B61" w:rsidRPr="00B37A88" w:rsidRDefault="002F3B61" w:rsidP="00B4167B">
      <w:pPr>
        <w:ind w:firstLine="709"/>
        <w:jc w:val="both"/>
        <w:rPr>
          <w:sz w:val="23"/>
          <w:szCs w:val="23"/>
        </w:rPr>
      </w:pPr>
    </w:p>
    <w:tbl>
      <w:tblPr>
        <w:tblStyle w:val="a4"/>
        <w:tblW w:w="9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4"/>
        <w:gridCol w:w="3024"/>
        <w:gridCol w:w="2299"/>
      </w:tblGrid>
      <w:tr w:rsidR="006A5139" w:rsidRPr="00B37A88" w:rsidTr="00A52494">
        <w:trPr>
          <w:trHeight w:val="504"/>
        </w:trPr>
        <w:tc>
          <w:tcPr>
            <w:tcW w:w="4124" w:type="dxa"/>
            <w:vAlign w:val="center"/>
          </w:tcPr>
          <w:p w:rsidR="006A5139" w:rsidRPr="00B37A88" w:rsidRDefault="006A5139" w:rsidP="00A731B3">
            <w:pPr>
              <w:pStyle w:val="ac"/>
              <w:tabs>
                <w:tab w:val="num" w:pos="746"/>
                <w:tab w:val="left" w:pos="1134"/>
              </w:tabs>
              <w:spacing w:after="0"/>
              <w:ind w:left="0"/>
            </w:pPr>
          </w:p>
        </w:tc>
        <w:tc>
          <w:tcPr>
            <w:tcW w:w="3024" w:type="dxa"/>
            <w:vAlign w:val="center"/>
          </w:tcPr>
          <w:p w:rsidR="006A5139" w:rsidRPr="00B37A88" w:rsidRDefault="006A5139" w:rsidP="00A731B3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jc w:val="center"/>
            </w:pPr>
          </w:p>
        </w:tc>
        <w:tc>
          <w:tcPr>
            <w:tcW w:w="2299" w:type="dxa"/>
            <w:vAlign w:val="center"/>
          </w:tcPr>
          <w:p w:rsidR="006A5139" w:rsidRPr="00B37A88" w:rsidRDefault="006A5139" w:rsidP="00082D3D">
            <w:pPr>
              <w:jc w:val="right"/>
            </w:pPr>
          </w:p>
        </w:tc>
      </w:tr>
      <w:tr w:rsidR="005819EA" w:rsidRPr="00B37A88" w:rsidTr="00A52494">
        <w:trPr>
          <w:trHeight w:val="504"/>
        </w:trPr>
        <w:tc>
          <w:tcPr>
            <w:tcW w:w="4124" w:type="dxa"/>
            <w:vAlign w:val="center"/>
          </w:tcPr>
          <w:p w:rsidR="005819EA" w:rsidRPr="00B37A88" w:rsidRDefault="005819EA" w:rsidP="005819EA">
            <w:pPr>
              <w:pStyle w:val="ac"/>
              <w:tabs>
                <w:tab w:val="num" w:pos="746"/>
                <w:tab w:val="left" w:pos="1134"/>
              </w:tabs>
              <w:spacing w:after="0"/>
              <w:ind w:left="0"/>
            </w:pPr>
            <w:r w:rsidRPr="00B37A88">
              <w:t>Начальник службы подстанций</w:t>
            </w:r>
          </w:p>
        </w:tc>
        <w:tc>
          <w:tcPr>
            <w:tcW w:w="3024" w:type="dxa"/>
            <w:vAlign w:val="center"/>
          </w:tcPr>
          <w:p w:rsidR="005819EA" w:rsidRPr="00B37A88" w:rsidRDefault="005819EA" w:rsidP="005819EA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jc w:val="center"/>
            </w:pPr>
          </w:p>
        </w:tc>
        <w:tc>
          <w:tcPr>
            <w:tcW w:w="2299" w:type="dxa"/>
            <w:vAlign w:val="center"/>
          </w:tcPr>
          <w:p w:rsidR="005819EA" w:rsidRPr="00B37A88" w:rsidRDefault="005819EA" w:rsidP="005819EA">
            <w:pPr>
              <w:pStyle w:val="ac"/>
              <w:tabs>
                <w:tab w:val="num" w:pos="993"/>
                <w:tab w:val="left" w:pos="1134"/>
              </w:tabs>
              <w:spacing w:after="0"/>
              <w:ind w:left="-155"/>
              <w:jc w:val="right"/>
            </w:pPr>
            <w:r w:rsidRPr="00B37A88">
              <w:t xml:space="preserve">   М.О. Камзолов </w:t>
            </w:r>
          </w:p>
        </w:tc>
      </w:tr>
      <w:tr w:rsidR="00E36B8D" w:rsidRPr="00B37A88" w:rsidTr="00A52494">
        <w:trPr>
          <w:trHeight w:val="504"/>
        </w:trPr>
        <w:tc>
          <w:tcPr>
            <w:tcW w:w="4124" w:type="dxa"/>
            <w:vAlign w:val="center"/>
          </w:tcPr>
          <w:p w:rsidR="0087572C" w:rsidRPr="00B37A88" w:rsidRDefault="0087572C" w:rsidP="00A731B3">
            <w:pPr>
              <w:pStyle w:val="ac"/>
              <w:tabs>
                <w:tab w:val="num" w:pos="746"/>
                <w:tab w:val="left" w:pos="1134"/>
              </w:tabs>
              <w:spacing w:after="0"/>
              <w:ind w:left="0"/>
            </w:pPr>
          </w:p>
        </w:tc>
        <w:tc>
          <w:tcPr>
            <w:tcW w:w="3024" w:type="dxa"/>
            <w:vAlign w:val="center"/>
          </w:tcPr>
          <w:p w:rsidR="00E36B8D" w:rsidRPr="00B37A88" w:rsidRDefault="00E36B8D" w:rsidP="00A731B3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jc w:val="center"/>
            </w:pPr>
          </w:p>
        </w:tc>
        <w:tc>
          <w:tcPr>
            <w:tcW w:w="2299" w:type="dxa"/>
            <w:vAlign w:val="center"/>
          </w:tcPr>
          <w:p w:rsidR="00E36B8D" w:rsidRPr="00B37A88" w:rsidRDefault="00E36B8D" w:rsidP="00A731B3">
            <w:pPr>
              <w:jc w:val="right"/>
            </w:pPr>
          </w:p>
        </w:tc>
      </w:tr>
      <w:tr w:rsidR="00F759F8" w:rsidRPr="00F759F8" w:rsidTr="00A52494">
        <w:trPr>
          <w:trHeight w:val="504"/>
        </w:trPr>
        <w:tc>
          <w:tcPr>
            <w:tcW w:w="4124" w:type="dxa"/>
            <w:vAlign w:val="center"/>
          </w:tcPr>
          <w:p w:rsidR="006A5139" w:rsidRPr="00B37A88" w:rsidRDefault="006A5139" w:rsidP="00CD24E1">
            <w:pPr>
              <w:pStyle w:val="ac"/>
              <w:tabs>
                <w:tab w:val="num" w:pos="746"/>
                <w:tab w:val="left" w:pos="1134"/>
              </w:tabs>
              <w:spacing w:after="0"/>
              <w:ind w:left="0"/>
            </w:pPr>
          </w:p>
        </w:tc>
        <w:tc>
          <w:tcPr>
            <w:tcW w:w="3024" w:type="dxa"/>
            <w:vAlign w:val="center"/>
          </w:tcPr>
          <w:p w:rsidR="006A5139" w:rsidRPr="00B37A88" w:rsidRDefault="006A5139" w:rsidP="00A731B3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jc w:val="center"/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A5139" w:rsidRPr="00F759F8" w:rsidRDefault="006A5139" w:rsidP="00A731B3">
            <w:pPr>
              <w:pStyle w:val="ac"/>
              <w:tabs>
                <w:tab w:val="num" w:pos="993"/>
                <w:tab w:val="left" w:pos="1134"/>
              </w:tabs>
              <w:spacing w:after="0"/>
              <w:ind w:left="-155"/>
              <w:jc w:val="right"/>
            </w:pPr>
          </w:p>
        </w:tc>
      </w:tr>
    </w:tbl>
    <w:p w:rsidR="00177FB1" w:rsidRDefault="00177FB1" w:rsidP="00492A2E"/>
    <w:p w:rsidR="00DF3FAC" w:rsidRDefault="00DF3FAC" w:rsidP="00492A2E"/>
    <w:p w:rsidR="00DF3FAC" w:rsidRDefault="00DF3FAC" w:rsidP="00492A2E"/>
    <w:p w:rsidR="00DF3FAC" w:rsidRDefault="00DF3FAC" w:rsidP="00492A2E"/>
    <w:p w:rsidR="00DF3FAC" w:rsidRDefault="00DF3FAC" w:rsidP="00492A2E"/>
    <w:p w:rsidR="00DF3FAC" w:rsidRDefault="00DF3FAC" w:rsidP="00492A2E"/>
    <w:p w:rsidR="00DF3FAC" w:rsidRDefault="00DF3FAC" w:rsidP="00492A2E"/>
    <w:p w:rsidR="00DF3FAC" w:rsidRDefault="00DF3FAC" w:rsidP="00492A2E">
      <w:bookmarkStart w:id="0" w:name="_GoBack"/>
      <w:bookmarkEnd w:id="0"/>
    </w:p>
    <w:p w:rsidR="00DF3FAC" w:rsidRDefault="00DF3FAC" w:rsidP="00492A2E"/>
    <w:p w:rsidR="00DF3FAC" w:rsidRDefault="00DF3FAC" w:rsidP="00492A2E"/>
    <w:p w:rsidR="00DF3FAC" w:rsidRDefault="00DF3FAC" w:rsidP="00492A2E"/>
    <w:p w:rsidR="00DF3FAC" w:rsidRDefault="00DF3FAC" w:rsidP="00492A2E"/>
    <w:p w:rsidR="00DF3FAC" w:rsidRDefault="00DF3FAC" w:rsidP="00492A2E"/>
    <w:p w:rsidR="00DF3FAC" w:rsidRDefault="00DF3FAC" w:rsidP="00492A2E"/>
    <w:p w:rsidR="00DF3FAC" w:rsidRDefault="00DF3FAC" w:rsidP="00492A2E"/>
    <w:p w:rsidR="00DF3FAC" w:rsidRDefault="00DF3FAC" w:rsidP="00492A2E"/>
    <w:p w:rsidR="00DF3FAC" w:rsidRDefault="00DF3FAC" w:rsidP="00492A2E"/>
    <w:p w:rsidR="00DF3FAC" w:rsidRDefault="00DF3FAC" w:rsidP="00492A2E"/>
    <w:p w:rsidR="002B59DA" w:rsidRPr="00492A2E" w:rsidRDefault="00492A2E" w:rsidP="00492A2E">
      <w:pPr>
        <w:rPr>
          <w:sz w:val="18"/>
          <w:szCs w:val="18"/>
        </w:rPr>
      </w:pPr>
      <w:r w:rsidRPr="00492A2E">
        <w:rPr>
          <w:sz w:val="18"/>
          <w:szCs w:val="18"/>
        </w:rPr>
        <w:t xml:space="preserve">Исп. </w:t>
      </w:r>
      <w:r w:rsidR="002C46D4" w:rsidRPr="002C46D4">
        <w:rPr>
          <w:sz w:val="18"/>
          <w:szCs w:val="18"/>
        </w:rPr>
        <w:t>Убиенных Андрей Александрович</w:t>
      </w:r>
    </w:p>
    <w:p w:rsidR="00492A2E" w:rsidRPr="00492A2E" w:rsidRDefault="00492A2E" w:rsidP="00492A2E">
      <w:pPr>
        <w:rPr>
          <w:sz w:val="18"/>
          <w:szCs w:val="18"/>
        </w:rPr>
      </w:pPr>
      <w:r w:rsidRPr="00492A2E">
        <w:rPr>
          <w:sz w:val="18"/>
          <w:szCs w:val="18"/>
        </w:rPr>
        <w:t>Тел. (4852)78-1</w:t>
      </w:r>
      <w:r w:rsidR="002C46D4">
        <w:rPr>
          <w:sz w:val="18"/>
          <w:szCs w:val="18"/>
        </w:rPr>
        <w:t>3</w:t>
      </w:r>
      <w:r w:rsidRPr="00492A2E">
        <w:rPr>
          <w:sz w:val="18"/>
          <w:szCs w:val="18"/>
        </w:rPr>
        <w:t>-</w:t>
      </w:r>
      <w:r w:rsidR="002C46D4">
        <w:rPr>
          <w:sz w:val="18"/>
          <w:szCs w:val="18"/>
        </w:rPr>
        <w:t>19</w:t>
      </w:r>
    </w:p>
    <w:sectPr w:rsidR="00492A2E" w:rsidRPr="00492A2E" w:rsidSect="00DE61C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96C"/>
    <w:multiLevelType w:val="multilevel"/>
    <w:tmpl w:val="413C0F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E605C5"/>
    <w:multiLevelType w:val="multilevel"/>
    <w:tmpl w:val="2D2EAE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744C16"/>
    <w:multiLevelType w:val="hybridMultilevel"/>
    <w:tmpl w:val="E6525D26"/>
    <w:lvl w:ilvl="0" w:tplc="4FE45CB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F278D2"/>
    <w:multiLevelType w:val="hybridMultilevel"/>
    <w:tmpl w:val="E97A8A6E"/>
    <w:lvl w:ilvl="0" w:tplc="0000000F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884911"/>
    <w:multiLevelType w:val="multilevel"/>
    <w:tmpl w:val="9FDEA0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46FE4"/>
    <w:multiLevelType w:val="hybridMultilevel"/>
    <w:tmpl w:val="A9DE2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ADB26C8"/>
    <w:multiLevelType w:val="multilevel"/>
    <w:tmpl w:val="16D43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FA430E0"/>
    <w:multiLevelType w:val="hybridMultilevel"/>
    <w:tmpl w:val="A13CFFC4"/>
    <w:lvl w:ilvl="0" w:tplc="A58A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17B27C1"/>
    <w:multiLevelType w:val="hybridMultilevel"/>
    <w:tmpl w:val="B426C2F6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E7A56"/>
    <w:multiLevelType w:val="hybridMultilevel"/>
    <w:tmpl w:val="152A2F68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3E86750"/>
    <w:multiLevelType w:val="hybridMultilevel"/>
    <w:tmpl w:val="868ABC02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"/>
  </w:num>
  <w:num w:numId="5">
    <w:abstractNumId w:val="13"/>
  </w:num>
  <w:num w:numId="6">
    <w:abstractNumId w:val="6"/>
  </w:num>
  <w:num w:numId="7">
    <w:abstractNumId w:val="4"/>
  </w:num>
  <w:num w:numId="8">
    <w:abstractNumId w:val="18"/>
  </w:num>
  <w:num w:numId="9">
    <w:abstractNumId w:val="17"/>
  </w:num>
  <w:num w:numId="10">
    <w:abstractNumId w:val="7"/>
  </w:num>
  <w:num w:numId="11">
    <w:abstractNumId w:val="14"/>
  </w:num>
  <w:num w:numId="12">
    <w:abstractNumId w:val="15"/>
  </w:num>
  <w:num w:numId="13">
    <w:abstractNumId w:val="20"/>
  </w:num>
  <w:num w:numId="14">
    <w:abstractNumId w:val="19"/>
  </w:num>
  <w:num w:numId="15">
    <w:abstractNumId w:val="16"/>
  </w:num>
  <w:num w:numId="16">
    <w:abstractNumId w:val="11"/>
  </w:num>
  <w:num w:numId="17">
    <w:abstractNumId w:val="10"/>
  </w:num>
  <w:num w:numId="18">
    <w:abstractNumId w:val="9"/>
  </w:num>
  <w:num w:numId="19">
    <w:abstractNumId w:val="2"/>
  </w:num>
  <w:num w:numId="20">
    <w:abstractNumId w:val="0"/>
  </w:num>
  <w:num w:numId="21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59A"/>
    <w:rsid w:val="000007C2"/>
    <w:rsid w:val="00000811"/>
    <w:rsid w:val="0000476E"/>
    <w:rsid w:val="00004956"/>
    <w:rsid w:val="00012F8D"/>
    <w:rsid w:val="00024DAF"/>
    <w:rsid w:val="00025571"/>
    <w:rsid w:val="00025885"/>
    <w:rsid w:val="000261D0"/>
    <w:rsid w:val="00034F2E"/>
    <w:rsid w:val="000367F1"/>
    <w:rsid w:val="00040681"/>
    <w:rsid w:val="00042F7B"/>
    <w:rsid w:val="00045F41"/>
    <w:rsid w:val="0005005C"/>
    <w:rsid w:val="00050A75"/>
    <w:rsid w:val="0005305B"/>
    <w:rsid w:val="00054424"/>
    <w:rsid w:val="00064368"/>
    <w:rsid w:val="00067B0F"/>
    <w:rsid w:val="00070801"/>
    <w:rsid w:val="00070B9F"/>
    <w:rsid w:val="00071C6D"/>
    <w:rsid w:val="000749C4"/>
    <w:rsid w:val="00075029"/>
    <w:rsid w:val="00077984"/>
    <w:rsid w:val="00080E40"/>
    <w:rsid w:val="00082258"/>
    <w:rsid w:val="00082D3D"/>
    <w:rsid w:val="00084579"/>
    <w:rsid w:val="000858CE"/>
    <w:rsid w:val="00087AC1"/>
    <w:rsid w:val="000921B5"/>
    <w:rsid w:val="00093584"/>
    <w:rsid w:val="000944F0"/>
    <w:rsid w:val="000965AD"/>
    <w:rsid w:val="00096CF2"/>
    <w:rsid w:val="000A0981"/>
    <w:rsid w:val="000A122E"/>
    <w:rsid w:val="000A13E1"/>
    <w:rsid w:val="000A3FA0"/>
    <w:rsid w:val="000A44C6"/>
    <w:rsid w:val="000A528C"/>
    <w:rsid w:val="000B05EE"/>
    <w:rsid w:val="000B217E"/>
    <w:rsid w:val="000B3FAB"/>
    <w:rsid w:val="000B66B3"/>
    <w:rsid w:val="000B7D19"/>
    <w:rsid w:val="000C7602"/>
    <w:rsid w:val="000D038A"/>
    <w:rsid w:val="000D136E"/>
    <w:rsid w:val="000D3A59"/>
    <w:rsid w:val="000D6FE6"/>
    <w:rsid w:val="000D7C79"/>
    <w:rsid w:val="000E131C"/>
    <w:rsid w:val="000E64AC"/>
    <w:rsid w:val="00105700"/>
    <w:rsid w:val="00112AE9"/>
    <w:rsid w:val="0011329E"/>
    <w:rsid w:val="00116C1E"/>
    <w:rsid w:val="00117902"/>
    <w:rsid w:val="00120BF9"/>
    <w:rsid w:val="00130696"/>
    <w:rsid w:val="001342E7"/>
    <w:rsid w:val="0013463F"/>
    <w:rsid w:val="00134964"/>
    <w:rsid w:val="00136553"/>
    <w:rsid w:val="0014065D"/>
    <w:rsid w:val="00143BAC"/>
    <w:rsid w:val="0014409A"/>
    <w:rsid w:val="00147FC2"/>
    <w:rsid w:val="001502E7"/>
    <w:rsid w:val="001543CA"/>
    <w:rsid w:val="001557AA"/>
    <w:rsid w:val="00157681"/>
    <w:rsid w:val="00157982"/>
    <w:rsid w:val="00157F27"/>
    <w:rsid w:val="00162AB3"/>
    <w:rsid w:val="00163FBC"/>
    <w:rsid w:val="0016485F"/>
    <w:rsid w:val="00166F5D"/>
    <w:rsid w:val="0016753B"/>
    <w:rsid w:val="0017250E"/>
    <w:rsid w:val="00172687"/>
    <w:rsid w:val="00173F67"/>
    <w:rsid w:val="0017571D"/>
    <w:rsid w:val="00177204"/>
    <w:rsid w:val="00177FB1"/>
    <w:rsid w:val="0018095E"/>
    <w:rsid w:val="00181119"/>
    <w:rsid w:val="00181BBE"/>
    <w:rsid w:val="00181CA7"/>
    <w:rsid w:val="00184900"/>
    <w:rsid w:val="0018650A"/>
    <w:rsid w:val="001867D0"/>
    <w:rsid w:val="0019009F"/>
    <w:rsid w:val="00190A49"/>
    <w:rsid w:val="0019571B"/>
    <w:rsid w:val="001963E7"/>
    <w:rsid w:val="00196791"/>
    <w:rsid w:val="00197651"/>
    <w:rsid w:val="001A054F"/>
    <w:rsid w:val="001A5324"/>
    <w:rsid w:val="001B1425"/>
    <w:rsid w:val="001B37A6"/>
    <w:rsid w:val="001B3A87"/>
    <w:rsid w:val="001B590E"/>
    <w:rsid w:val="001C09E8"/>
    <w:rsid w:val="001C0A82"/>
    <w:rsid w:val="001C2E21"/>
    <w:rsid w:val="001C331C"/>
    <w:rsid w:val="001C5213"/>
    <w:rsid w:val="001D23CC"/>
    <w:rsid w:val="001D335F"/>
    <w:rsid w:val="001D5980"/>
    <w:rsid w:val="001D76E1"/>
    <w:rsid w:val="001E1479"/>
    <w:rsid w:val="001E193D"/>
    <w:rsid w:val="001E1A05"/>
    <w:rsid w:val="001E377D"/>
    <w:rsid w:val="001E6069"/>
    <w:rsid w:val="001E68B5"/>
    <w:rsid w:val="001E6C82"/>
    <w:rsid w:val="001F0BF2"/>
    <w:rsid w:val="001F1F82"/>
    <w:rsid w:val="001F260F"/>
    <w:rsid w:val="001F4CD5"/>
    <w:rsid w:val="001F59E0"/>
    <w:rsid w:val="001F5F99"/>
    <w:rsid w:val="001F7249"/>
    <w:rsid w:val="002009A7"/>
    <w:rsid w:val="002010D6"/>
    <w:rsid w:val="00204518"/>
    <w:rsid w:val="002063D2"/>
    <w:rsid w:val="002078DB"/>
    <w:rsid w:val="002140A9"/>
    <w:rsid w:val="002147D5"/>
    <w:rsid w:val="002155DA"/>
    <w:rsid w:val="00216848"/>
    <w:rsid w:val="00220814"/>
    <w:rsid w:val="002252C9"/>
    <w:rsid w:val="00226E21"/>
    <w:rsid w:val="00231444"/>
    <w:rsid w:val="002326BF"/>
    <w:rsid w:val="002374D1"/>
    <w:rsid w:val="00242CC2"/>
    <w:rsid w:val="00244836"/>
    <w:rsid w:val="00244F19"/>
    <w:rsid w:val="0024717D"/>
    <w:rsid w:val="002513F9"/>
    <w:rsid w:val="002531EC"/>
    <w:rsid w:val="00255182"/>
    <w:rsid w:val="002603FB"/>
    <w:rsid w:val="002649A3"/>
    <w:rsid w:val="002649D7"/>
    <w:rsid w:val="00265927"/>
    <w:rsid w:val="00265C8A"/>
    <w:rsid w:val="00270A07"/>
    <w:rsid w:val="00284A71"/>
    <w:rsid w:val="00284B30"/>
    <w:rsid w:val="00284CB1"/>
    <w:rsid w:val="00291DEB"/>
    <w:rsid w:val="00292AED"/>
    <w:rsid w:val="00293C0B"/>
    <w:rsid w:val="002A1795"/>
    <w:rsid w:val="002A1A5A"/>
    <w:rsid w:val="002A2183"/>
    <w:rsid w:val="002A22B1"/>
    <w:rsid w:val="002A4C97"/>
    <w:rsid w:val="002A585F"/>
    <w:rsid w:val="002A5D76"/>
    <w:rsid w:val="002A6972"/>
    <w:rsid w:val="002B0D9E"/>
    <w:rsid w:val="002B2A2F"/>
    <w:rsid w:val="002B3A84"/>
    <w:rsid w:val="002B3F9F"/>
    <w:rsid w:val="002B45AE"/>
    <w:rsid w:val="002B59DA"/>
    <w:rsid w:val="002C38F4"/>
    <w:rsid w:val="002C46D4"/>
    <w:rsid w:val="002C52DE"/>
    <w:rsid w:val="002C5CA6"/>
    <w:rsid w:val="002C6344"/>
    <w:rsid w:val="002C6D21"/>
    <w:rsid w:val="002E0D43"/>
    <w:rsid w:val="002E63B0"/>
    <w:rsid w:val="002F3874"/>
    <w:rsid w:val="002F3B61"/>
    <w:rsid w:val="002F3D8E"/>
    <w:rsid w:val="002F735B"/>
    <w:rsid w:val="002F73F4"/>
    <w:rsid w:val="00301602"/>
    <w:rsid w:val="003033E7"/>
    <w:rsid w:val="00303529"/>
    <w:rsid w:val="00303790"/>
    <w:rsid w:val="00303A27"/>
    <w:rsid w:val="00303B5C"/>
    <w:rsid w:val="00305CFC"/>
    <w:rsid w:val="00310176"/>
    <w:rsid w:val="0031078D"/>
    <w:rsid w:val="00311718"/>
    <w:rsid w:val="00313746"/>
    <w:rsid w:val="00313E13"/>
    <w:rsid w:val="003229D9"/>
    <w:rsid w:val="0032645B"/>
    <w:rsid w:val="00330CC0"/>
    <w:rsid w:val="00332066"/>
    <w:rsid w:val="00332B49"/>
    <w:rsid w:val="00347815"/>
    <w:rsid w:val="00352FB4"/>
    <w:rsid w:val="00355360"/>
    <w:rsid w:val="00363EB5"/>
    <w:rsid w:val="0036604E"/>
    <w:rsid w:val="0036720B"/>
    <w:rsid w:val="00370572"/>
    <w:rsid w:val="00375A71"/>
    <w:rsid w:val="0037624A"/>
    <w:rsid w:val="003808CA"/>
    <w:rsid w:val="00383A7F"/>
    <w:rsid w:val="00383FA0"/>
    <w:rsid w:val="00386810"/>
    <w:rsid w:val="00386D60"/>
    <w:rsid w:val="00387520"/>
    <w:rsid w:val="00390392"/>
    <w:rsid w:val="00390C2B"/>
    <w:rsid w:val="0039101B"/>
    <w:rsid w:val="003929B2"/>
    <w:rsid w:val="003A6BC5"/>
    <w:rsid w:val="003A7CBE"/>
    <w:rsid w:val="003B0CFD"/>
    <w:rsid w:val="003B3D8E"/>
    <w:rsid w:val="003C0E1C"/>
    <w:rsid w:val="003C19E3"/>
    <w:rsid w:val="003C2ABE"/>
    <w:rsid w:val="003C3DDD"/>
    <w:rsid w:val="003C4C64"/>
    <w:rsid w:val="003C6252"/>
    <w:rsid w:val="003C7096"/>
    <w:rsid w:val="003C7A88"/>
    <w:rsid w:val="003D0066"/>
    <w:rsid w:val="003D0886"/>
    <w:rsid w:val="003D2C4D"/>
    <w:rsid w:val="003D3AA4"/>
    <w:rsid w:val="003D7ECD"/>
    <w:rsid w:val="003D7F96"/>
    <w:rsid w:val="003F0188"/>
    <w:rsid w:val="003F3057"/>
    <w:rsid w:val="003F42D1"/>
    <w:rsid w:val="00413124"/>
    <w:rsid w:val="00417853"/>
    <w:rsid w:val="004200B9"/>
    <w:rsid w:val="004217DB"/>
    <w:rsid w:val="004267FC"/>
    <w:rsid w:val="00433022"/>
    <w:rsid w:val="004363CE"/>
    <w:rsid w:val="00436F50"/>
    <w:rsid w:val="004372F2"/>
    <w:rsid w:val="004408AA"/>
    <w:rsid w:val="00441476"/>
    <w:rsid w:val="00444012"/>
    <w:rsid w:val="00444B39"/>
    <w:rsid w:val="0044707D"/>
    <w:rsid w:val="00450A88"/>
    <w:rsid w:val="00451ED5"/>
    <w:rsid w:val="004538E7"/>
    <w:rsid w:val="00465386"/>
    <w:rsid w:val="00466D1F"/>
    <w:rsid w:val="00466F9D"/>
    <w:rsid w:val="0046724B"/>
    <w:rsid w:val="00467F6B"/>
    <w:rsid w:val="004709BB"/>
    <w:rsid w:val="004711E1"/>
    <w:rsid w:val="0047241A"/>
    <w:rsid w:val="00475025"/>
    <w:rsid w:val="00476985"/>
    <w:rsid w:val="004770CF"/>
    <w:rsid w:val="00484AA8"/>
    <w:rsid w:val="0048515D"/>
    <w:rsid w:val="0048759B"/>
    <w:rsid w:val="0049014A"/>
    <w:rsid w:val="00492A2E"/>
    <w:rsid w:val="004938DF"/>
    <w:rsid w:val="0049518D"/>
    <w:rsid w:val="00495821"/>
    <w:rsid w:val="0049778F"/>
    <w:rsid w:val="004A1489"/>
    <w:rsid w:val="004A3443"/>
    <w:rsid w:val="004A3722"/>
    <w:rsid w:val="004A3BA1"/>
    <w:rsid w:val="004A4694"/>
    <w:rsid w:val="004A5D20"/>
    <w:rsid w:val="004A681D"/>
    <w:rsid w:val="004B165E"/>
    <w:rsid w:val="004B5DF7"/>
    <w:rsid w:val="004C3BE7"/>
    <w:rsid w:val="004C45FD"/>
    <w:rsid w:val="004C7520"/>
    <w:rsid w:val="004C774F"/>
    <w:rsid w:val="004C7921"/>
    <w:rsid w:val="004C7B7B"/>
    <w:rsid w:val="004D0DE6"/>
    <w:rsid w:val="004D2358"/>
    <w:rsid w:val="004D5532"/>
    <w:rsid w:val="004E0E89"/>
    <w:rsid w:val="004E4A75"/>
    <w:rsid w:val="004E5049"/>
    <w:rsid w:val="004F1436"/>
    <w:rsid w:val="004F3BE2"/>
    <w:rsid w:val="0050110C"/>
    <w:rsid w:val="005022A7"/>
    <w:rsid w:val="0050259B"/>
    <w:rsid w:val="005032C3"/>
    <w:rsid w:val="00503D3B"/>
    <w:rsid w:val="005052A1"/>
    <w:rsid w:val="00506F2E"/>
    <w:rsid w:val="005107F8"/>
    <w:rsid w:val="00510E3F"/>
    <w:rsid w:val="00514E4A"/>
    <w:rsid w:val="00521151"/>
    <w:rsid w:val="005219BF"/>
    <w:rsid w:val="00523592"/>
    <w:rsid w:val="00524960"/>
    <w:rsid w:val="00530F3B"/>
    <w:rsid w:val="0053387B"/>
    <w:rsid w:val="0054341C"/>
    <w:rsid w:val="00544E6B"/>
    <w:rsid w:val="0054615D"/>
    <w:rsid w:val="00550AD1"/>
    <w:rsid w:val="00550B83"/>
    <w:rsid w:val="00560468"/>
    <w:rsid w:val="0056165C"/>
    <w:rsid w:val="00561A58"/>
    <w:rsid w:val="00562CA9"/>
    <w:rsid w:val="00565510"/>
    <w:rsid w:val="00571692"/>
    <w:rsid w:val="00571C8D"/>
    <w:rsid w:val="005734BF"/>
    <w:rsid w:val="005819EA"/>
    <w:rsid w:val="00581CDB"/>
    <w:rsid w:val="00584B20"/>
    <w:rsid w:val="005855BF"/>
    <w:rsid w:val="00586090"/>
    <w:rsid w:val="005870BB"/>
    <w:rsid w:val="005927A8"/>
    <w:rsid w:val="00593FAE"/>
    <w:rsid w:val="0059487E"/>
    <w:rsid w:val="005952DC"/>
    <w:rsid w:val="00596A1F"/>
    <w:rsid w:val="005B540F"/>
    <w:rsid w:val="005C2224"/>
    <w:rsid w:val="005C4D01"/>
    <w:rsid w:val="005C727B"/>
    <w:rsid w:val="005D00E3"/>
    <w:rsid w:val="005D2044"/>
    <w:rsid w:val="005D3193"/>
    <w:rsid w:val="005D4E8C"/>
    <w:rsid w:val="005D5219"/>
    <w:rsid w:val="005D63B2"/>
    <w:rsid w:val="005D6A2B"/>
    <w:rsid w:val="005D6D46"/>
    <w:rsid w:val="005E3C20"/>
    <w:rsid w:val="005E3EAB"/>
    <w:rsid w:val="005F03FD"/>
    <w:rsid w:val="005F0493"/>
    <w:rsid w:val="005F41A1"/>
    <w:rsid w:val="005F536C"/>
    <w:rsid w:val="005F5DBC"/>
    <w:rsid w:val="00602420"/>
    <w:rsid w:val="006054ED"/>
    <w:rsid w:val="00606F6E"/>
    <w:rsid w:val="00610D49"/>
    <w:rsid w:val="0061105D"/>
    <w:rsid w:val="00612CDA"/>
    <w:rsid w:val="006132A5"/>
    <w:rsid w:val="0061555A"/>
    <w:rsid w:val="006169D1"/>
    <w:rsid w:val="006210FD"/>
    <w:rsid w:val="0062119F"/>
    <w:rsid w:val="00622177"/>
    <w:rsid w:val="00627D92"/>
    <w:rsid w:val="00627F8C"/>
    <w:rsid w:val="006313F0"/>
    <w:rsid w:val="00631E59"/>
    <w:rsid w:val="00636AF5"/>
    <w:rsid w:val="00637BC4"/>
    <w:rsid w:val="00641B72"/>
    <w:rsid w:val="00642A84"/>
    <w:rsid w:val="00644961"/>
    <w:rsid w:val="0064635A"/>
    <w:rsid w:val="00652626"/>
    <w:rsid w:val="0065497A"/>
    <w:rsid w:val="00657422"/>
    <w:rsid w:val="00660093"/>
    <w:rsid w:val="00660F05"/>
    <w:rsid w:val="006662A1"/>
    <w:rsid w:val="00671954"/>
    <w:rsid w:val="00674019"/>
    <w:rsid w:val="00680933"/>
    <w:rsid w:val="00685FE6"/>
    <w:rsid w:val="0069196C"/>
    <w:rsid w:val="00692672"/>
    <w:rsid w:val="00693BF0"/>
    <w:rsid w:val="00696986"/>
    <w:rsid w:val="006A0FD6"/>
    <w:rsid w:val="006A463D"/>
    <w:rsid w:val="006A5139"/>
    <w:rsid w:val="006A51A7"/>
    <w:rsid w:val="006A55E2"/>
    <w:rsid w:val="006A5D5C"/>
    <w:rsid w:val="006A5EC4"/>
    <w:rsid w:val="006A62A4"/>
    <w:rsid w:val="006B1A47"/>
    <w:rsid w:val="006B22E9"/>
    <w:rsid w:val="006B50B9"/>
    <w:rsid w:val="006B75FC"/>
    <w:rsid w:val="006C0683"/>
    <w:rsid w:val="006C161D"/>
    <w:rsid w:val="006C738D"/>
    <w:rsid w:val="006D04C9"/>
    <w:rsid w:val="006D0C68"/>
    <w:rsid w:val="006D0CDD"/>
    <w:rsid w:val="006D1F3D"/>
    <w:rsid w:val="006D249D"/>
    <w:rsid w:val="006E54C3"/>
    <w:rsid w:val="006E7B5F"/>
    <w:rsid w:val="006F059A"/>
    <w:rsid w:val="006F0D04"/>
    <w:rsid w:val="006F60F2"/>
    <w:rsid w:val="00700AC4"/>
    <w:rsid w:val="007012D7"/>
    <w:rsid w:val="007061D0"/>
    <w:rsid w:val="007065DE"/>
    <w:rsid w:val="00712D7E"/>
    <w:rsid w:val="00716C28"/>
    <w:rsid w:val="007276CD"/>
    <w:rsid w:val="007277E3"/>
    <w:rsid w:val="00733B74"/>
    <w:rsid w:val="0073557A"/>
    <w:rsid w:val="00735FAE"/>
    <w:rsid w:val="00740BE8"/>
    <w:rsid w:val="00743F02"/>
    <w:rsid w:val="00745BCD"/>
    <w:rsid w:val="00746FDE"/>
    <w:rsid w:val="007507F3"/>
    <w:rsid w:val="00753F4A"/>
    <w:rsid w:val="007542DB"/>
    <w:rsid w:val="007579D9"/>
    <w:rsid w:val="00762F02"/>
    <w:rsid w:val="00765F0E"/>
    <w:rsid w:val="00767343"/>
    <w:rsid w:val="00774752"/>
    <w:rsid w:val="00774B6F"/>
    <w:rsid w:val="00774BE0"/>
    <w:rsid w:val="00777836"/>
    <w:rsid w:val="00781666"/>
    <w:rsid w:val="007821DB"/>
    <w:rsid w:val="00790E25"/>
    <w:rsid w:val="0079156A"/>
    <w:rsid w:val="00792BFF"/>
    <w:rsid w:val="00795BB8"/>
    <w:rsid w:val="007A0CD9"/>
    <w:rsid w:val="007A20BD"/>
    <w:rsid w:val="007A4F61"/>
    <w:rsid w:val="007A7478"/>
    <w:rsid w:val="007A7BF0"/>
    <w:rsid w:val="007B3499"/>
    <w:rsid w:val="007B41FB"/>
    <w:rsid w:val="007B73BC"/>
    <w:rsid w:val="007B7819"/>
    <w:rsid w:val="007C3DA9"/>
    <w:rsid w:val="007C5BA4"/>
    <w:rsid w:val="007C6DD5"/>
    <w:rsid w:val="007C7EBF"/>
    <w:rsid w:val="007D05E6"/>
    <w:rsid w:val="007D06E5"/>
    <w:rsid w:val="007D4014"/>
    <w:rsid w:val="007D7F60"/>
    <w:rsid w:val="007E0F8E"/>
    <w:rsid w:val="007E2D03"/>
    <w:rsid w:val="007E65E6"/>
    <w:rsid w:val="007F0F94"/>
    <w:rsid w:val="007F1C4C"/>
    <w:rsid w:val="007F2822"/>
    <w:rsid w:val="007F390B"/>
    <w:rsid w:val="007F4BF8"/>
    <w:rsid w:val="008001B7"/>
    <w:rsid w:val="00800916"/>
    <w:rsid w:val="0080227A"/>
    <w:rsid w:val="0080417C"/>
    <w:rsid w:val="008050ED"/>
    <w:rsid w:val="00805FFA"/>
    <w:rsid w:val="008135CB"/>
    <w:rsid w:val="00815448"/>
    <w:rsid w:val="00817402"/>
    <w:rsid w:val="00817BFE"/>
    <w:rsid w:val="00821755"/>
    <w:rsid w:val="0082324B"/>
    <w:rsid w:val="00832EAE"/>
    <w:rsid w:val="00834D10"/>
    <w:rsid w:val="00835C1E"/>
    <w:rsid w:val="00841F99"/>
    <w:rsid w:val="008445C6"/>
    <w:rsid w:val="008467D5"/>
    <w:rsid w:val="00846E3C"/>
    <w:rsid w:val="00847963"/>
    <w:rsid w:val="00847C36"/>
    <w:rsid w:val="008559F9"/>
    <w:rsid w:val="00856F02"/>
    <w:rsid w:val="00857BC7"/>
    <w:rsid w:val="00861C31"/>
    <w:rsid w:val="008634F1"/>
    <w:rsid w:val="00865A0B"/>
    <w:rsid w:val="00866464"/>
    <w:rsid w:val="0087572C"/>
    <w:rsid w:val="008803AD"/>
    <w:rsid w:val="00886250"/>
    <w:rsid w:val="008867B9"/>
    <w:rsid w:val="0089500E"/>
    <w:rsid w:val="0089691F"/>
    <w:rsid w:val="008A09DB"/>
    <w:rsid w:val="008A2474"/>
    <w:rsid w:val="008B11A2"/>
    <w:rsid w:val="008B2EB1"/>
    <w:rsid w:val="008C2A01"/>
    <w:rsid w:val="008C39C4"/>
    <w:rsid w:val="008C587D"/>
    <w:rsid w:val="008C72E8"/>
    <w:rsid w:val="008D3D9B"/>
    <w:rsid w:val="008D7292"/>
    <w:rsid w:val="008E459D"/>
    <w:rsid w:val="008E5E78"/>
    <w:rsid w:val="008E707F"/>
    <w:rsid w:val="008F19B7"/>
    <w:rsid w:val="008F20F4"/>
    <w:rsid w:val="00900CF2"/>
    <w:rsid w:val="00902F47"/>
    <w:rsid w:val="00903B91"/>
    <w:rsid w:val="0090722E"/>
    <w:rsid w:val="009079AF"/>
    <w:rsid w:val="00912603"/>
    <w:rsid w:val="0091589C"/>
    <w:rsid w:val="00920FF0"/>
    <w:rsid w:val="009228CD"/>
    <w:rsid w:val="00922DDD"/>
    <w:rsid w:val="009245A5"/>
    <w:rsid w:val="00936D9A"/>
    <w:rsid w:val="00941637"/>
    <w:rsid w:val="00943C63"/>
    <w:rsid w:val="0094599E"/>
    <w:rsid w:val="0095067A"/>
    <w:rsid w:val="00966D3B"/>
    <w:rsid w:val="0097192F"/>
    <w:rsid w:val="00972014"/>
    <w:rsid w:val="009734D9"/>
    <w:rsid w:val="00976B33"/>
    <w:rsid w:val="00977D08"/>
    <w:rsid w:val="00977E48"/>
    <w:rsid w:val="0098180C"/>
    <w:rsid w:val="009828EB"/>
    <w:rsid w:val="0098299D"/>
    <w:rsid w:val="00984FCE"/>
    <w:rsid w:val="009855C5"/>
    <w:rsid w:val="00987DC3"/>
    <w:rsid w:val="00993477"/>
    <w:rsid w:val="00994852"/>
    <w:rsid w:val="00997941"/>
    <w:rsid w:val="00997BF1"/>
    <w:rsid w:val="009A3944"/>
    <w:rsid w:val="009A445A"/>
    <w:rsid w:val="009B073F"/>
    <w:rsid w:val="009B1D34"/>
    <w:rsid w:val="009B3288"/>
    <w:rsid w:val="009C1E41"/>
    <w:rsid w:val="009C3075"/>
    <w:rsid w:val="009C50DD"/>
    <w:rsid w:val="009D0BE3"/>
    <w:rsid w:val="009D59FA"/>
    <w:rsid w:val="009D5F98"/>
    <w:rsid w:val="009D76AE"/>
    <w:rsid w:val="009E53FE"/>
    <w:rsid w:val="009E7308"/>
    <w:rsid w:val="009F2BD0"/>
    <w:rsid w:val="009F4360"/>
    <w:rsid w:val="00A00F82"/>
    <w:rsid w:val="00A02F50"/>
    <w:rsid w:val="00A02FF7"/>
    <w:rsid w:val="00A047AA"/>
    <w:rsid w:val="00A11B75"/>
    <w:rsid w:val="00A11D47"/>
    <w:rsid w:val="00A148FB"/>
    <w:rsid w:val="00A16322"/>
    <w:rsid w:val="00A17653"/>
    <w:rsid w:val="00A20BC8"/>
    <w:rsid w:val="00A24AF8"/>
    <w:rsid w:val="00A25D33"/>
    <w:rsid w:val="00A279EB"/>
    <w:rsid w:val="00A3258D"/>
    <w:rsid w:val="00A3365D"/>
    <w:rsid w:val="00A341DA"/>
    <w:rsid w:val="00A36306"/>
    <w:rsid w:val="00A364EA"/>
    <w:rsid w:val="00A410B6"/>
    <w:rsid w:val="00A420FE"/>
    <w:rsid w:val="00A43B51"/>
    <w:rsid w:val="00A45188"/>
    <w:rsid w:val="00A468F0"/>
    <w:rsid w:val="00A47AB1"/>
    <w:rsid w:val="00A50683"/>
    <w:rsid w:val="00A5236D"/>
    <w:rsid w:val="00A52494"/>
    <w:rsid w:val="00A52DE1"/>
    <w:rsid w:val="00A540D2"/>
    <w:rsid w:val="00A6078F"/>
    <w:rsid w:val="00A60D8D"/>
    <w:rsid w:val="00A61310"/>
    <w:rsid w:val="00A66E27"/>
    <w:rsid w:val="00A6701D"/>
    <w:rsid w:val="00A7189A"/>
    <w:rsid w:val="00A71976"/>
    <w:rsid w:val="00A731B3"/>
    <w:rsid w:val="00A73F34"/>
    <w:rsid w:val="00A82D7F"/>
    <w:rsid w:val="00A839AA"/>
    <w:rsid w:val="00A853EC"/>
    <w:rsid w:val="00A85746"/>
    <w:rsid w:val="00A913AB"/>
    <w:rsid w:val="00A921BD"/>
    <w:rsid w:val="00A9489C"/>
    <w:rsid w:val="00A97C5B"/>
    <w:rsid w:val="00AA1A4D"/>
    <w:rsid w:val="00AA3C9F"/>
    <w:rsid w:val="00AA6158"/>
    <w:rsid w:val="00AA6F82"/>
    <w:rsid w:val="00AB1E2E"/>
    <w:rsid w:val="00AB2B53"/>
    <w:rsid w:val="00AB40DB"/>
    <w:rsid w:val="00AB4476"/>
    <w:rsid w:val="00AB543F"/>
    <w:rsid w:val="00AB7992"/>
    <w:rsid w:val="00AB7FC2"/>
    <w:rsid w:val="00AC04F7"/>
    <w:rsid w:val="00AC132C"/>
    <w:rsid w:val="00AC243C"/>
    <w:rsid w:val="00AC737E"/>
    <w:rsid w:val="00AD12E9"/>
    <w:rsid w:val="00AD1627"/>
    <w:rsid w:val="00AD5871"/>
    <w:rsid w:val="00AD5AC7"/>
    <w:rsid w:val="00AE0B72"/>
    <w:rsid w:val="00AE15DB"/>
    <w:rsid w:val="00AE187B"/>
    <w:rsid w:val="00AE6DB3"/>
    <w:rsid w:val="00AE6DB7"/>
    <w:rsid w:val="00AF1640"/>
    <w:rsid w:val="00AF274B"/>
    <w:rsid w:val="00AF6664"/>
    <w:rsid w:val="00B00EF2"/>
    <w:rsid w:val="00B049C0"/>
    <w:rsid w:val="00B12248"/>
    <w:rsid w:val="00B12797"/>
    <w:rsid w:val="00B12DAB"/>
    <w:rsid w:val="00B14D90"/>
    <w:rsid w:val="00B14F1B"/>
    <w:rsid w:val="00B206A8"/>
    <w:rsid w:val="00B20739"/>
    <w:rsid w:val="00B22616"/>
    <w:rsid w:val="00B23926"/>
    <w:rsid w:val="00B312D0"/>
    <w:rsid w:val="00B349C5"/>
    <w:rsid w:val="00B35E94"/>
    <w:rsid w:val="00B37A88"/>
    <w:rsid w:val="00B4167B"/>
    <w:rsid w:val="00B41BF6"/>
    <w:rsid w:val="00B457C2"/>
    <w:rsid w:val="00B45BCE"/>
    <w:rsid w:val="00B45E3E"/>
    <w:rsid w:val="00B526F9"/>
    <w:rsid w:val="00B53659"/>
    <w:rsid w:val="00B536E3"/>
    <w:rsid w:val="00B538E9"/>
    <w:rsid w:val="00B549D2"/>
    <w:rsid w:val="00B55601"/>
    <w:rsid w:val="00B55963"/>
    <w:rsid w:val="00B57A44"/>
    <w:rsid w:val="00B57C8F"/>
    <w:rsid w:val="00B602CD"/>
    <w:rsid w:val="00B629B5"/>
    <w:rsid w:val="00B64267"/>
    <w:rsid w:val="00B66F54"/>
    <w:rsid w:val="00B74166"/>
    <w:rsid w:val="00B8104D"/>
    <w:rsid w:val="00B86E57"/>
    <w:rsid w:val="00B93EE8"/>
    <w:rsid w:val="00B94827"/>
    <w:rsid w:val="00BA0019"/>
    <w:rsid w:val="00BA3331"/>
    <w:rsid w:val="00BA6AF9"/>
    <w:rsid w:val="00BA6C99"/>
    <w:rsid w:val="00BA6E57"/>
    <w:rsid w:val="00BB117B"/>
    <w:rsid w:val="00BC53FC"/>
    <w:rsid w:val="00BC76D2"/>
    <w:rsid w:val="00BD1D69"/>
    <w:rsid w:val="00BD2915"/>
    <w:rsid w:val="00BD35DD"/>
    <w:rsid w:val="00BD3700"/>
    <w:rsid w:val="00BE0A07"/>
    <w:rsid w:val="00BE188E"/>
    <w:rsid w:val="00BE1892"/>
    <w:rsid w:val="00BE2994"/>
    <w:rsid w:val="00BE650F"/>
    <w:rsid w:val="00BF1445"/>
    <w:rsid w:val="00BF1A69"/>
    <w:rsid w:val="00BF24ED"/>
    <w:rsid w:val="00BF2759"/>
    <w:rsid w:val="00BF342C"/>
    <w:rsid w:val="00BF3F9E"/>
    <w:rsid w:val="00BF4921"/>
    <w:rsid w:val="00BF6F86"/>
    <w:rsid w:val="00C00BEB"/>
    <w:rsid w:val="00C03314"/>
    <w:rsid w:val="00C04371"/>
    <w:rsid w:val="00C06676"/>
    <w:rsid w:val="00C120D8"/>
    <w:rsid w:val="00C21343"/>
    <w:rsid w:val="00C23A72"/>
    <w:rsid w:val="00C25369"/>
    <w:rsid w:val="00C2646A"/>
    <w:rsid w:val="00C34563"/>
    <w:rsid w:val="00C35DA9"/>
    <w:rsid w:val="00C36ED9"/>
    <w:rsid w:val="00C3722C"/>
    <w:rsid w:val="00C42502"/>
    <w:rsid w:val="00C430CE"/>
    <w:rsid w:val="00C448EB"/>
    <w:rsid w:val="00C52254"/>
    <w:rsid w:val="00C5745D"/>
    <w:rsid w:val="00C600EF"/>
    <w:rsid w:val="00C62B69"/>
    <w:rsid w:val="00C66CE3"/>
    <w:rsid w:val="00C674CD"/>
    <w:rsid w:val="00C712E4"/>
    <w:rsid w:val="00C72E3F"/>
    <w:rsid w:val="00C73E9A"/>
    <w:rsid w:val="00C762A9"/>
    <w:rsid w:val="00C80BBC"/>
    <w:rsid w:val="00C831B7"/>
    <w:rsid w:val="00C86F6A"/>
    <w:rsid w:val="00C908E9"/>
    <w:rsid w:val="00C93113"/>
    <w:rsid w:val="00C96E69"/>
    <w:rsid w:val="00C971B1"/>
    <w:rsid w:val="00CA5B8F"/>
    <w:rsid w:val="00CB0133"/>
    <w:rsid w:val="00CB2386"/>
    <w:rsid w:val="00CB2C46"/>
    <w:rsid w:val="00CB62F3"/>
    <w:rsid w:val="00CB7441"/>
    <w:rsid w:val="00CB7BFE"/>
    <w:rsid w:val="00CC3A05"/>
    <w:rsid w:val="00CD0713"/>
    <w:rsid w:val="00CD24E1"/>
    <w:rsid w:val="00CD32A6"/>
    <w:rsid w:val="00CD52D0"/>
    <w:rsid w:val="00CD57B0"/>
    <w:rsid w:val="00CE2810"/>
    <w:rsid w:val="00CE4B5A"/>
    <w:rsid w:val="00CE7189"/>
    <w:rsid w:val="00CE78C9"/>
    <w:rsid w:val="00CF1EAD"/>
    <w:rsid w:val="00D06700"/>
    <w:rsid w:val="00D1223C"/>
    <w:rsid w:val="00D140E3"/>
    <w:rsid w:val="00D2040C"/>
    <w:rsid w:val="00D224BE"/>
    <w:rsid w:val="00D2299C"/>
    <w:rsid w:val="00D24985"/>
    <w:rsid w:val="00D3014F"/>
    <w:rsid w:val="00D315B4"/>
    <w:rsid w:val="00D31B22"/>
    <w:rsid w:val="00D34F43"/>
    <w:rsid w:val="00D36124"/>
    <w:rsid w:val="00D3742B"/>
    <w:rsid w:val="00D4124F"/>
    <w:rsid w:val="00D42B82"/>
    <w:rsid w:val="00D440D2"/>
    <w:rsid w:val="00D50DC7"/>
    <w:rsid w:val="00D51440"/>
    <w:rsid w:val="00D538BF"/>
    <w:rsid w:val="00D53AB6"/>
    <w:rsid w:val="00D564B6"/>
    <w:rsid w:val="00D5745A"/>
    <w:rsid w:val="00D57682"/>
    <w:rsid w:val="00D61273"/>
    <w:rsid w:val="00D6472A"/>
    <w:rsid w:val="00D650C4"/>
    <w:rsid w:val="00D651DF"/>
    <w:rsid w:val="00D7117A"/>
    <w:rsid w:val="00D7165D"/>
    <w:rsid w:val="00D73598"/>
    <w:rsid w:val="00D74817"/>
    <w:rsid w:val="00D75638"/>
    <w:rsid w:val="00D756F5"/>
    <w:rsid w:val="00D7774F"/>
    <w:rsid w:val="00D8211C"/>
    <w:rsid w:val="00D82C80"/>
    <w:rsid w:val="00D90576"/>
    <w:rsid w:val="00D9225D"/>
    <w:rsid w:val="00D943B8"/>
    <w:rsid w:val="00D94B7A"/>
    <w:rsid w:val="00DA277B"/>
    <w:rsid w:val="00DA323E"/>
    <w:rsid w:val="00DA371B"/>
    <w:rsid w:val="00DC04A0"/>
    <w:rsid w:val="00DC4DC4"/>
    <w:rsid w:val="00DC5893"/>
    <w:rsid w:val="00DC5D65"/>
    <w:rsid w:val="00DC6968"/>
    <w:rsid w:val="00DD0984"/>
    <w:rsid w:val="00DD1C97"/>
    <w:rsid w:val="00DD54C9"/>
    <w:rsid w:val="00DD71D0"/>
    <w:rsid w:val="00DD7C5B"/>
    <w:rsid w:val="00DE1440"/>
    <w:rsid w:val="00DE3B24"/>
    <w:rsid w:val="00DE53B8"/>
    <w:rsid w:val="00DE5877"/>
    <w:rsid w:val="00DE61C0"/>
    <w:rsid w:val="00DF019A"/>
    <w:rsid w:val="00DF2131"/>
    <w:rsid w:val="00DF2586"/>
    <w:rsid w:val="00DF2E11"/>
    <w:rsid w:val="00DF3FAC"/>
    <w:rsid w:val="00DF6566"/>
    <w:rsid w:val="00E00243"/>
    <w:rsid w:val="00E0204D"/>
    <w:rsid w:val="00E04DEA"/>
    <w:rsid w:val="00E11B84"/>
    <w:rsid w:val="00E20FCB"/>
    <w:rsid w:val="00E228A4"/>
    <w:rsid w:val="00E26828"/>
    <w:rsid w:val="00E26F7B"/>
    <w:rsid w:val="00E3065D"/>
    <w:rsid w:val="00E325A7"/>
    <w:rsid w:val="00E35C7D"/>
    <w:rsid w:val="00E36B8D"/>
    <w:rsid w:val="00E377CF"/>
    <w:rsid w:val="00E37EB4"/>
    <w:rsid w:val="00E41482"/>
    <w:rsid w:val="00E41C67"/>
    <w:rsid w:val="00E423D4"/>
    <w:rsid w:val="00E439E3"/>
    <w:rsid w:val="00E44769"/>
    <w:rsid w:val="00E51DFB"/>
    <w:rsid w:val="00E5624C"/>
    <w:rsid w:val="00E56AD7"/>
    <w:rsid w:val="00E620A1"/>
    <w:rsid w:val="00E705D9"/>
    <w:rsid w:val="00E70BD9"/>
    <w:rsid w:val="00E70EDD"/>
    <w:rsid w:val="00E70F25"/>
    <w:rsid w:val="00E72E27"/>
    <w:rsid w:val="00E733FD"/>
    <w:rsid w:val="00E745B6"/>
    <w:rsid w:val="00E76CFD"/>
    <w:rsid w:val="00E83CF7"/>
    <w:rsid w:val="00E846E2"/>
    <w:rsid w:val="00E87183"/>
    <w:rsid w:val="00E871AC"/>
    <w:rsid w:val="00E90E01"/>
    <w:rsid w:val="00E9226D"/>
    <w:rsid w:val="00E92C75"/>
    <w:rsid w:val="00EA19FD"/>
    <w:rsid w:val="00EA2D41"/>
    <w:rsid w:val="00EA323E"/>
    <w:rsid w:val="00EB07CB"/>
    <w:rsid w:val="00EB0F66"/>
    <w:rsid w:val="00EB2920"/>
    <w:rsid w:val="00EB59CA"/>
    <w:rsid w:val="00EB6A8B"/>
    <w:rsid w:val="00EC47FE"/>
    <w:rsid w:val="00ED34FF"/>
    <w:rsid w:val="00ED4A8C"/>
    <w:rsid w:val="00ED4E88"/>
    <w:rsid w:val="00ED4F38"/>
    <w:rsid w:val="00EE0504"/>
    <w:rsid w:val="00EE2EB2"/>
    <w:rsid w:val="00EE7A91"/>
    <w:rsid w:val="00F03466"/>
    <w:rsid w:val="00F1260F"/>
    <w:rsid w:val="00F152FD"/>
    <w:rsid w:val="00F15AFF"/>
    <w:rsid w:val="00F15C45"/>
    <w:rsid w:val="00F21B83"/>
    <w:rsid w:val="00F244D2"/>
    <w:rsid w:val="00F25706"/>
    <w:rsid w:val="00F311A1"/>
    <w:rsid w:val="00F349BC"/>
    <w:rsid w:val="00F35762"/>
    <w:rsid w:val="00F37208"/>
    <w:rsid w:val="00F40713"/>
    <w:rsid w:val="00F40A79"/>
    <w:rsid w:val="00F464DB"/>
    <w:rsid w:val="00F55004"/>
    <w:rsid w:val="00F55403"/>
    <w:rsid w:val="00F5677B"/>
    <w:rsid w:val="00F56BE7"/>
    <w:rsid w:val="00F573F8"/>
    <w:rsid w:val="00F57CB0"/>
    <w:rsid w:val="00F63F32"/>
    <w:rsid w:val="00F64509"/>
    <w:rsid w:val="00F6509F"/>
    <w:rsid w:val="00F67614"/>
    <w:rsid w:val="00F67DDD"/>
    <w:rsid w:val="00F71611"/>
    <w:rsid w:val="00F7292F"/>
    <w:rsid w:val="00F74141"/>
    <w:rsid w:val="00F759F8"/>
    <w:rsid w:val="00F75C2D"/>
    <w:rsid w:val="00F8083A"/>
    <w:rsid w:val="00F840C5"/>
    <w:rsid w:val="00F97FBC"/>
    <w:rsid w:val="00FA0912"/>
    <w:rsid w:val="00FA36E4"/>
    <w:rsid w:val="00FA4D3C"/>
    <w:rsid w:val="00FA5430"/>
    <w:rsid w:val="00FA6DB4"/>
    <w:rsid w:val="00FA757C"/>
    <w:rsid w:val="00FB4140"/>
    <w:rsid w:val="00FB5FEA"/>
    <w:rsid w:val="00FB69FD"/>
    <w:rsid w:val="00FC0105"/>
    <w:rsid w:val="00FC2758"/>
    <w:rsid w:val="00FC35F9"/>
    <w:rsid w:val="00FC3E09"/>
    <w:rsid w:val="00FC450F"/>
    <w:rsid w:val="00FD099F"/>
    <w:rsid w:val="00FD09C1"/>
    <w:rsid w:val="00FD4BA1"/>
    <w:rsid w:val="00FE1FE1"/>
    <w:rsid w:val="00FE44A1"/>
    <w:rsid w:val="00FE595D"/>
    <w:rsid w:val="00FF1492"/>
    <w:rsid w:val="00FF4E1C"/>
    <w:rsid w:val="00FF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355C4"/>
  <w15:docId w15:val="{3D429817-CC5A-43CB-84BC-ECF7B07BD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7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link w:val="10"/>
    <w:qFormat/>
    <w:rsid w:val="004A3722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link w:val="20"/>
    <w:qFormat/>
    <w:rsid w:val="004A3722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4A372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"/>
    <w:basedOn w:val="a1"/>
    <w:link w:val="1"/>
    <w:rsid w:val="004A3722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1"/>
    <w:link w:val="2"/>
    <w:rsid w:val="004A3722"/>
    <w:rPr>
      <w:rFonts w:ascii="Times New Roman" w:eastAsia="Times New Roman" w:hAnsi="Times New Roman" w:cs="Times New Roman"/>
      <w:b/>
      <w:bCs/>
      <w:color w:val="404040"/>
      <w:sz w:val="20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1"/>
    <w:link w:val="3"/>
    <w:rsid w:val="004A372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1">
    <w:name w:val="Body Text Indent 2"/>
    <w:basedOn w:val="a0"/>
    <w:link w:val="22"/>
    <w:rsid w:val="004A3722"/>
    <w:pPr>
      <w:spacing w:line="360" w:lineRule="auto"/>
      <w:ind w:left="720"/>
    </w:pPr>
    <w:rPr>
      <w:szCs w:val="28"/>
    </w:rPr>
  </w:style>
  <w:style w:type="character" w:customStyle="1" w:styleId="22">
    <w:name w:val="Основной текст с отступом 2 Знак"/>
    <w:basedOn w:val="a1"/>
    <w:link w:val="21"/>
    <w:rsid w:val="004A3722"/>
    <w:rPr>
      <w:rFonts w:ascii="Times New Roman" w:eastAsia="Times New Roman" w:hAnsi="Times New Roman" w:cs="Times New Roman"/>
      <w:sz w:val="24"/>
      <w:szCs w:val="28"/>
      <w:lang w:eastAsia="ru-RU"/>
    </w:rPr>
  </w:style>
  <w:style w:type="table" w:styleId="a4">
    <w:name w:val="Table Grid"/>
    <w:basedOn w:val="a2"/>
    <w:uiPriority w:val="59"/>
    <w:rsid w:val="004A37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4A3722"/>
    <w:pPr>
      <w:spacing w:after="120"/>
    </w:p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semiHidden/>
    <w:rsid w:val="004A37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semiHidden/>
    <w:rsid w:val="004A3722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A3722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rsid w:val="004A3722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4A37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4A3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0"/>
    <w:rsid w:val="004A3722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rsid w:val="004A372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4A3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0"/>
    <w:link w:val="24"/>
    <w:rsid w:val="004A372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rsid w:val="004A37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0"/>
    <w:link w:val="ad"/>
    <w:rsid w:val="004A3722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rsid w:val="004A37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1"/>
    <w:uiPriority w:val="99"/>
    <w:rsid w:val="004A3722"/>
    <w:rPr>
      <w:sz w:val="16"/>
      <w:szCs w:val="16"/>
    </w:rPr>
  </w:style>
  <w:style w:type="paragraph" w:styleId="af">
    <w:name w:val="annotation text"/>
    <w:basedOn w:val="a0"/>
    <w:link w:val="af0"/>
    <w:uiPriority w:val="99"/>
    <w:rsid w:val="004A3722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rsid w:val="004A3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2"/>
    <w:uiPriority w:val="34"/>
    <w:qFormat/>
    <w:rsid w:val="004A3722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4A3722"/>
    <w:pPr>
      <w:ind w:firstLine="709"/>
      <w:jc w:val="both"/>
    </w:pPr>
    <w:rPr>
      <w:szCs w:val="20"/>
    </w:rPr>
  </w:style>
  <w:style w:type="paragraph" w:customStyle="1" w:styleId="af3">
    <w:name w:val="Пункт"/>
    <w:basedOn w:val="a0"/>
    <w:rsid w:val="004A37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4">
    <w:name w:val="Подпункт"/>
    <w:basedOn w:val="af3"/>
    <w:rsid w:val="004A3722"/>
  </w:style>
  <w:style w:type="paragraph" w:customStyle="1" w:styleId="af5">
    <w:name w:val="Подподпункт"/>
    <w:basedOn w:val="af4"/>
    <w:rsid w:val="004A372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4A3722"/>
  </w:style>
  <w:style w:type="character" w:customStyle="1" w:styleId="7">
    <w:name w:val="Основной текст (7)"/>
    <w:basedOn w:val="a1"/>
    <w:link w:val="71"/>
    <w:uiPriority w:val="99"/>
    <w:rsid w:val="004A3722"/>
    <w:rPr>
      <w:rFonts w:ascii="Arial" w:hAnsi="Arial" w:cs="Arial"/>
      <w:shd w:val="clear" w:color="auto" w:fill="FFFFFF"/>
    </w:rPr>
  </w:style>
  <w:style w:type="paragraph" w:customStyle="1" w:styleId="71">
    <w:name w:val="Основной текст (7)1"/>
    <w:basedOn w:val="a0"/>
    <w:link w:val="7"/>
    <w:uiPriority w:val="99"/>
    <w:rsid w:val="004A3722"/>
    <w:pPr>
      <w:shd w:val="clear" w:color="auto" w:fill="FFFFFF"/>
      <w:spacing w:after="300" w:line="250" w:lineRule="exact"/>
    </w:pPr>
    <w:rPr>
      <w:rFonts w:ascii="Arial" w:eastAsiaTheme="minorHAnsi" w:hAnsi="Arial" w:cs="Arial"/>
      <w:sz w:val="22"/>
      <w:szCs w:val="22"/>
      <w:lang w:eastAsia="en-US"/>
    </w:rPr>
  </w:style>
  <w:style w:type="character" w:styleId="af6">
    <w:name w:val="Hyperlink"/>
    <w:basedOn w:val="a1"/>
    <w:uiPriority w:val="99"/>
    <w:rsid w:val="004A3722"/>
    <w:rPr>
      <w:color w:val="0000FF" w:themeColor="hyperlink"/>
      <w:u w:val="single"/>
    </w:rPr>
  </w:style>
  <w:style w:type="paragraph" w:customStyle="1" w:styleId="Default">
    <w:name w:val="Default"/>
    <w:rsid w:val="009C30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header"/>
    <w:basedOn w:val="a0"/>
    <w:link w:val="af8"/>
    <w:uiPriority w:val="99"/>
    <w:rsid w:val="0013463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134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ock">
    <w:name w:val="tblock"/>
    <w:basedOn w:val="a0"/>
    <w:rsid w:val="0013463F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converted-space">
    <w:name w:val="apple-converted-space"/>
    <w:basedOn w:val="a1"/>
    <w:rsid w:val="0013463F"/>
  </w:style>
  <w:style w:type="paragraph" w:styleId="af9">
    <w:name w:val="Plain Text"/>
    <w:basedOn w:val="a0"/>
    <w:link w:val="afa"/>
    <w:uiPriority w:val="99"/>
    <w:unhideWhenUsed/>
    <w:rsid w:val="0013463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1"/>
    <w:link w:val="af9"/>
    <w:uiPriority w:val="99"/>
    <w:rsid w:val="0013463F"/>
    <w:rPr>
      <w:rFonts w:ascii="Calibri" w:hAnsi="Calibri"/>
      <w:szCs w:val="21"/>
    </w:rPr>
  </w:style>
  <w:style w:type="paragraph" w:customStyle="1" w:styleId="11">
    <w:name w:val="Абзац списка1"/>
    <w:basedOn w:val="a0"/>
    <w:rsid w:val="0013463F"/>
    <w:pPr>
      <w:ind w:left="720"/>
    </w:pPr>
    <w:rPr>
      <w:sz w:val="20"/>
      <w:szCs w:val="20"/>
    </w:rPr>
  </w:style>
  <w:style w:type="paragraph" w:customStyle="1" w:styleId="25">
    <w:name w:val="Абзац списка2"/>
    <w:basedOn w:val="a0"/>
    <w:rsid w:val="0013463F"/>
    <w:pPr>
      <w:ind w:left="720"/>
    </w:pPr>
    <w:rPr>
      <w:sz w:val="20"/>
      <w:szCs w:val="20"/>
    </w:rPr>
  </w:style>
  <w:style w:type="character" w:customStyle="1" w:styleId="af2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1"/>
    <w:uiPriority w:val="34"/>
    <w:rsid w:val="0013463F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WWNum7">
    <w:name w:val="WWNum7"/>
    <w:basedOn w:val="a3"/>
    <w:rsid w:val="0013463F"/>
    <w:pPr>
      <w:numPr>
        <w:numId w:val="8"/>
      </w:numPr>
    </w:pPr>
  </w:style>
  <w:style w:type="paragraph" w:customStyle="1" w:styleId="12">
    <w:name w:val="Таблица 1"/>
    <w:basedOn w:val="a0"/>
    <w:link w:val="13"/>
    <w:qFormat/>
    <w:rsid w:val="0013463F"/>
    <w:pPr>
      <w:widowControl w:val="0"/>
      <w:ind w:right="-108"/>
    </w:pPr>
    <w:rPr>
      <w:szCs w:val="28"/>
    </w:rPr>
  </w:style>
  <w:style w:type="character" w:customStyle="1" w:styleId="13">
    <w:name w:val="Таблица 1 Знак"/>
    <w:link w:val="12"/>
    <w:locked/>
    <w:rsid w:val="0013463F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b">
    <w:name w:val="П.З."/>
    <w:basedOn w:val="a0"/>
    <w:link w:val="afc"/>
    <w:rsid w:val="0013463F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c">
    <w:name w:val="П.З. Знак"/>
    <w:link w:val="afb"/>
    <w:locked/>
    <w:rsid w:val="001346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d">
    <w:name w:val="footnote text"/>
    <w:basedOn w:val="a0"/>
    <w:link w:val="afe"/>
    <w:rsid w:val="0013463F"/>
    <w:rPr>
      <w:sz w:val="20"/>
      <w:szCs w:val="20"/>
    </w:rPr>
  </w:style>
  <w:style w:type="character" w:customStyle="1" w:styleId="afe">
    <w:name w:val="Текст сноски Знак"/>
    <w:basedOn w:val="a1"/>
    <w:link w:val="afd"/>
    <w:rsid w:val="001346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Normal (Web)"/>
    <w:basedOn w:val="a0"/>
    <w:uiPriority w:val="99"/>
    <w:unhideWhenUsed/>
    <w:rsid w:val="0087572C"/>
    <w:pPr>
      <w:spacing w:before="100" w:beforeAutospacing="1" w:after="100" w:afterAutospacing="1"/>
    </w:pPr>
  </w:style>
  <w:style w:type="paragraph" w:styleId="aff0">
    <w:name w:val="annotation subject"/>
    <w:basedOn w:val="af"/>
    <w:next w:val="af"/>
    <w:link w:val="aff1"/>
    <w:uiPriority w:val="99"/>
    <w:semiHidden/>
    <w:unhideWhenUsed/>
    <w:rsid w:val="00740BE8"/>
    <w:rPr>
      <w:b/>
      <w:bCs/>
    </w:rPr>
  </w:style>
  <w:style w:type="character" w:customStyle="1" w:styleId="aff1">
    <w:name w:val="Тема примечания Знак"/>
    <w:basedOn w:val="af0"/>
    <w:link w:val="aff0"/>
    <w:uiPriority w:val="99"/>
    <w:semiHidden/>
    <w:rsid w:val="00740B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Revision"/>
    <w:hidden/>
    <w:uiPriority w:val="99"/>
    <w:semiHidden/>
    <w:rsid w:val="00177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basedOn w:val="a1"/>
    <w:link w:val="Bodytext20"/>
    <w:rsid w:val="00DC589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0"/>
    <w:link w:val="Bodytext2"/>
    <w:rsid w:val="00DC5893"/>
    <w:pPr>
      <w:widowControl w:val="0"/>
      <w:shd w:val="clear" w:color="auto" w:fill="FFFFFF"/>
      <w:spacing w:after="60" w:line="0" w:lineRule="atLeast"/>
      <w:jc w:val="right"/>
    </w:pPr>
    <w:rPr>
      <w:sz w:val="26"/>
      <w:szCs w:val="26"/>
      <w:lang w:eastAsia="en-US"/>
    </w:rPr>
  </w:style>
  <w:style w:type="character" w:customStyle="1" w:styleId="Bodytext2Spacing-1pt">
    <w:name w:val="Body text (2) + Spacing -1 pt"/>
    <w:basedOn w:val="Bodytext2"/>
    <w:rsid w:val="00FF4E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ff3">
    <w:name w:val="Strong"/>
    <w:basedOn w:val="a1"/>
    <w:uiPriority w:val="22"/>
    <w:qFormat/>
    <w:rsid w:val="007D7F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EE966-3458-4077-8C6D-1A8573B53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Серов Константин Олегович</dc:creator>
  <cp:keywords/>
  <dc:description/>
  <cp:lastModifiedBy>Убиенных Андрей Александрович</cp:lastModifiedBy>
  <cp:revision>4</cp:revision>
  <cp:lastPrinted>2026-06-23T11:56:00Z</cp:lastPrinted>
  <dcterms:created xsi:type="dcterms:W3CDTF">2026-06-23T11:48:00Z</dcterms:created>
  <dcterms:modified xsi:type="dcterms:W3CDTF">2026-06-23T11:57:00Z</dcterms:modified>
</cp:coreProperties>
</file>